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A0C" w:rsidRPr="00293CE7" w:rsidRDefault="00293CE7" w:rsidP="00293CE7">
      <w:pPr>
        <w:spacing w:after="0" w:line="240" w:lineRule="auto"/>
        <w:jc w:val="center"/>
        <w:rPr>
          <w:rFonts w:cstheme="minorHAnsi"/>
          <w:b/>
          <w:color w:val="F79646" w:themeColor="accent6"/>
          <w:sz w:val="24"/>
          <w:szCs w:val="24"/>
          <w:u w:val="single"/>
        </w:rPr>
      </w:pPr>
      <w:r>
        <w:rPr>
          <w:noProof/>
        </w:rPr>
        <w:drawing>
          <wp:anchor distT="0" distB="0" distL="114300" distR="114300" simplePos="0" relativeHeight="251659264" behindDoc="0" locked="0" layoutInCell="1" allowOverlap="1" wp14:anchorId="793F90CC" wp14:editId="16A2CCBC">
            <wp:simplePos x="0" y="0"/>
            <wp:positionH relativeFrom="column">
              <wp:posOffset>-845185</wp:posOffset>
            </wp:positionH>
            <wp:positionV relativeFrom="paragraph">
              <wp:posOffset>-466725</wp:posOffset>
            </wp:positionV>
            <wp:extent cx="1035050" cy="845185"/>
            <wp:effectExtent l="0" t="0" r="0" b="0"/>
            <wp:wrapNone/>
            <wp:docPr id="3" name="Picture 3" descr="N:\992939a5-0f37-49f6-8e73-6d6b442e92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992939a5-0f37-49f6-8e73-6d6b442e92cf.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5050" cy="84518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1BF">
        <w:rPr>
          <w:rFonts w:cstheme="minorHAnsi"/>
          <w:b/>
          <w:color w:val="F79646" w:themeColor="accent6"/>
          <w:sz w:val="48"/>
          <w:szCs w:val="48"/>
          <w:u w:val="single"/>
        </w:rPr>
        <w:t>Early</w:t>
      </w:r>
      <w:bookmarkStart w:id="0" w:name="_GoBack"/>
      <w:bookmarkEnd w:id="0"/>
      <w:r w:rsidR="00DD01BF">
        <w:rPr>
          <w:rFonts w:cstheme="minorHAnsi"/>
          <w:b/>
          <w:color w:val="F79646" w:themeColor="accent6"/>
          <w:sz w:val="48"/>
          <w:szCs w:val="48"/>
          <w:u w:val="single"/>
        </w:rPr>
        <w:t xml:space="preserve"> Years Foundation Stage (EYFS) Policy</w:t>
      </w:r>
    </w:p>
    <w:p w:rsidR="00293CE7" w:rsidRDefault="00293CE7" w:rsidP="00293CE7">
      <w:pPr>
        <w:spacing w:after="0" w:line="240" w:lineRule="auto"/>
        <w:ind w:left="-426"/>
        <w:rPr>
          <w:rFonts w:eastAsia="Times New Roman" w:cstheme="minorHAnsi"/>
          <w:sz w:val="24"/>
          <w:szCs w:val="24"/>
        </w:rPr>
      </w:pPr>
    </w:p>
    <w:p w:rsidR="00293CE7" w:rsidRPr="00293CE7" w:rsidRDefault="00293CE7" w:rsidP="00293CE7">
      <w:pPr>
        <w:spacing w:after="0" w:line="240" w:lineRule="auto"/>
        <w:ind w:left="-426"/>
        <w:rPr>
          <w:rFonts w:eastAsia="Times New Roman" w:cstheme="minorHAnsi"/>
          <w:sz w:val="24"/>
          <w:szCs w:val="24"/>
        </w:rPr>
      </w:pPr>
      <w:r w:rsidRPr="00293CE7">
        <w:rPr>
          <w:rFonts w:eastAsia="Times New Roman" w:cstheme="minorHAnsi"/>
          <w:sz w:val="24"/>
          <w:szCs w:val="24"/>
        </w:rPr>
        <w:t>Every child deserves the best possible</w:t>
      </w:r>
      <w:r w:rsidR="00D76A97">
        <w:rPr>
          <w:rFonts w:eastAsia="Times New Roman" w:cstheme="minorHAnsi"/>
          <w:sz w:val="24"/>
          <w:szCs w:val="24"/>
        </w:rPr>
        <w:t xml:space="preserve"> </w:t>
      </w:r>
      <w:r w:rsidRPr="00293CE7">
        <w:rPr>
          <w:rFonts w:eastAsia="Times New Roman" w:cstheme="minorHAnsi"/>
          <w:sz w:val="24"/>
          <w:szCs w:val="24"/>
        </w:rPr>
        <w:t xml:space="preserve">start in life and support to their full potential. A child’s experience in the early years has a major impact on their future life chances. A secure, safe and happy childhood is important in </w:t>
      </w:r>
      <w:proofErr w:type="gramStart"/>
      <w:r w:rsidRPr="00293CE7">
        <w:rPr>
          <w:rFonts w:eastAsia="Times New Roman" w:cstheme="minorHAnsi"/>
          <w:sz w:val="24"/>
          <w:szCs w:val="24"/>
        </w:rPr>
        <w:t>its own</w:t>
      </w:r>
      <w:proofErr w:type="gramEnd"/>
      <w:r w:rsidRPr="00293CE7">
        <w:rPr>
          <w:rFonts w:eastAsia="Times New Roman" w:cstheme="minorHAnsi"/>
          <w:sz w:val="24"/>
          <w:szCs w:val="24"/>
        </w:rPr>
        <w:t xml:space="preserve"> right, and it provides the foundation for children to make the most of their abilities and talents as they grow up. When parents choose to use early years services they want to know the provision will keep their children safe and help them to thrive. The Early Years Foundation Stage (EYFS) is the framework that provides that assurance.</w:t>
      </w:r>
    </w:p>
    <w:p w:rsidR="00293CE7" w:rsidRPr="00293CE7" w:rsidRDefault="00293CE7" w:rsidP="00293CE7">
      <w:pPr>
        <w:spacing w:after="0" w:line="240" w:lineRule="auto"/>
        <w:ind w:left="-426"/>
        <w:rPr>
          <w:rFonts w:eastAsia="Times New Roman" w:cstheme="minorHAnsi"/>
          <w:sz w:val="24"/>
          <w:szCs w:val="24"/>
        </w:rPr>
      </w:pPr>
    </w:p>
    <w:p w:rsidR="00293CE7" w:rsidRPr="00293CE7" w:rsidRDefault="00293CE7" w:rsidP="00293CE7">
      <w:pPr>
        <w:spacing w:after="0" w:line="240" w:lineRule="auto"/>
        <w:ind w:left="-426"/>
        <w:rPr>
          <w:rFonts w:eastAsia="Times New Roman" w:cstheme="minorHAnsi"/>
          <w:sz w:val="24"/>
          <w:szCs w:val="24"/>
        </w:rPr>
      </w:pPr>
      <w:r w:rsidRPr="00293CE7">
        <w:rPr>
          <w:rFonts w:eastAsia="Times New Roman" w:cstheme="minorHAnsi"/>
          <w:sz w:val="24"/>
          <w:szCs w:val="24"/>
        </w:rPr>
        <w:t>EYFS applies to children from birth to the end of the recep</w:t>
      </w:r>
      <w:r w:rsidR="00D76A97">
        <w:rPr>
          <w:rFonts w:eastAsia="Times New Roman" w:cstheme="minorHAnsi"/>
          <w:sz w:val="24"/>
          <w:szCs w:val="24"/>
        </w:rPr>
        <w:t>tion year. In our pre-school,</w:t>
      </w:r>
      <w:r w:rsidRPr="00293CE7">
        <w:rPr>
          <w:rFonts w:eastAsia="Times New Roman" w:cstheme="minorHAnsi"/>
          <w:sz w:val="24"/>
          <w:szCs w:val="24"/>
        </w:rPr>
        <w:t xml:space="preserve"> children</w:t>
      </w:r>
      <w:r w:rsidR="00D76A97">
        <w:rPr>
          <w:rFonts w:eastAsia="Times New Roman" w:cstheme="minorHAnsi"/>
          <w:sz w:val="24"/>
          <w:szCs w:val="24"/>
        </w:rPr>
        <w:t xml:space="preserve"> are welcome to join us from the age of 2</w:t>
      </w:r>
      <w:r w:rsidRPr="00293CE7">
        <w:rPr>
          <w:rFonts w:eastAsia="Times New Roman" w:cstheme="minorHAnsi"/>
          <w:sz w:val="24"/>
          <w:szCs w:val="24"/>
        </w:rPr>
        <w:t>.</w:t>
      </w:r>
    </w:p>
    <w:p w:rsidR="00293CE7" w:rsidRPr="00293CE7" w:rsidRDefault="00293CE7" w:rsidP="00293CE7">
      <w:pPr>
        <w:spacing w:after="0" w:line="240" w:lineRule="auto"/>
        <w:ind w:left="-426"/>
        <w:rPr>
          <w:rFonts w:eastAsia="Times New Roman" w:cstheme="minorHAnsi"/>
          <w:sz w:val="24"/>
          <w:szCs w:val="24"/>
        </w:rPr>
      </w:pPr>
    </w:p>
    <w:p w:rsidR="00293CE7" w:rsidRPr="00293CE7" w:rsidRDefault="00293CE7" w:rsidP="00293CE7">
      <w:pPr>
        <w:spacing w:after="0" w:line="240" w:lineRule="auto"/>
        <w:ind w:left="-426"/>
        <w:rPr>
          <w:rFonts w:eastAsia="Times New Roman" w:cstheme="minorHAnsi"/>
          <w:sz w:val="24"/>
          <w:szCs w:val="24"/>
        </w:rPr>
      </w:pPr>
      <w:r w:rsidRPr="00293CE7">
        <w:rPr>
          <w:rFonts w:eastAsia="Times New Roman" w:cstheme="minorHAnsi"/>
          <w:sz w:val="24"/>
          <w:szCs w:val="24"/>
        </w:rPr>
        <w:t>EYFS is based upon four themes:</w:t>
      </w:r>
    </w:p>
    <w:p w:rsidR="00293CE7" w:rsidRPr="00293CE7" w:rsidRDefault="00293CE7" w:rsidP="00293CE7">
      <w:pPr>
        <w:numPr>
          <w:ilvl w:val="0"/>
          <w:numId w:val="1"/>
        </w:numPr>
        <w:spacing w:after="0" w:line="240" w:lineRule="auto"/>
        <w:rPr>
          <w:rFonts w:eastAsia="Times New Roman" w:cstheme="minorHAnsi"/>
          <w:sz w:val="24"/>
          <w:szCs w:val="24"/>
        </w:rPr>
      </w:pPr>
      <w:r w:rsidRPr="00293CE7">
        <w:rPr>
          <w:rFonts w:eastAsia="Times New Roman" w:cstheme="minorHAnsi"/>
          <w:sz w:val="24"/>
          <w:szCs w:val="24"/>
        </w:rPr>
        <w:t>A Unique Child</w:t>
      </w:r>
    </w:p>
    <w:p w:rsidR="00293CE7" w:rsidRPr="00293CE7" w:rsidRDefault="00293CE7" w:rsidP="00293CE7">
      <w:pPr>
        <w:numPr>
          <w:ilvl w:val="0"/>
          <w:numId w:val="1"/>
        </w:numPr>
        <w:spacing w:after="0" w:line="240" w:lineRule="auto"/>
        <w:rPr>
          <w:rFonts w:eastAsia="Times New Roman" w:cstheme="minorHAnsi"/>
          <w:sz w:val="24"/>
          <w:szCs w:val="24"/>
        </w:rPr>
      </w:pPr>
      <w:r w:rsidRPr="00293CE7">
        <w:rPr>
          <w:rFonts w:eastAsia="Times New Roman" w:cstheme="minorHAnsi"/>
          <w:sz w:val="24"/>
          <w:szCs w:val="24"/>
        </w:rPr>
        <w:t>Positive Relationships</w:t>
      </w:r>
    </w:p>
    <w:p w:rsidR="00293CE7" w:rsidRPr="00293CE7" w:rsidRDefault="00293CE7" w:rsidP="00293CE7">
      <w:pPr>
        <w:numPr>
          <w:ilvl w:val="0"/>
          <w:numId w:val="1"/>
        </w:numPr>
        <w:spacing w:after="0" w:line="240" w:lineRule="auto"/>
        <w:rPr>
          <w:rFonts w:eastAsia="Times New Roman" w:cstheme="minorHAnsi"/>
          <w:sz w:val="24"/>
          <w:szCs w:val="24"/>
        </w:rPr>
      </w:pPr>
      <w:r w:rsidRPr="00293CE7">
        <w:rPr>
          <w:rFonts w:eastAsia="Times New Roman" w:cstheme="minorHAnsi"/>
          <w:sz w:val="24"/>
          <w:szCs w:val="24"/>
        </w:rPr>
        <w:t>Enabling Environments</w:t>
      </w:r>
    </w:p>
    <w:p w:rsidR="00293CE7" w:rsidRPr="00293CE7" w:rsidRDefault="00293CE7" w:rsidP="00293CE7">
      <w:pPr>
        <w:numPr>
          <w:ilvl w:val="0"/>
          <w:numId w:val="1"/>
        </w:numPr>
        <w:spacing w:after="0" w:line="240" w:lineRule="auto"/>
        <w:rPr>
          <w:rFonts w:eastAsia="Times New Roman" w:cstheme="minorHAnsi"/>
          <w:sz w:val="24"/>
          <w:szCs w:val="24"/>
        </w:rPr>
      </w:pPr>
      <w:r w:rsidRPr="00293CE7">
        <w:rPr>
          <w:rFonts w:eastAsia="Times New Roman" w:cstheme="minorHAnsi"/>
          <w:sz w:val="24"/>
          <w:szCs w:val="24"/>
        </w:rPr>
        <w:t>Learning and Development</w:t>
      </w:r>
    </w:p>
    <w:p w:rsidR="00293CE7" w:rsidRPr="00293CE7" w:rsidRDefault="00293CE7" w:rsidP="00293CE7">
      <w:pPr>
        <w:spacing w:after="0" w:line="240" w:lineRule="auto"/>
        <w:ind w:left="-426"/>
        <w:rPr>
          <w:rFonts w:eastAsia="Times New Roman" w:cstheme="minorHAnsi"/>
          <w:sz w:val="24"/>
          <w:szCs w:val="24"/>
        </w:rPr>
      </w:pPr>
    </w:p>
    <w:p w:rsidR="00293CE7" w:rsidRPr="00293CE7" w:rsidRDefault="00293CE7" w:rsidP="00293CE7">
      <w:pPr>
        <w:spacing w:after="0" w:line="240" w:lineRule="auto"/>
        <w:ind w:left="-426"/>
        <w:rPr>
          <w:rFonts w:eastAsia="Times New Roman" w:cstheme="minorHAnsi"/>
          <w:sz w:val="24"/>
          <w:szCs w:val="24"/>
        </w:rPr>
      </w:pPr>
      <w:r w:rsidRPr="00293CE7">
        <w:rPr>
          <w:rFonts w:eastAsia="Times New Roman" w:cstheme="minorHAnsi"/>
          <w:sz w:val="24"/>
          <w:szCs w:val="24"/>
        </w:rPr>
        <w:t>This policy explains how our pre-school is underpinned by these four themes.</w:t>
      </w:r>
    </w:p>
    <w:p w:rsidR="00293CE7" w:rsidRPr="00293CE7" w:rsidRDefault="00293CE7" w:rsidP="00293CE7">
      <w:pPr>
        <w:autoSpaceDE w:val="0"/>
        <w:autoSpaceDN w:val="0"/>
        <w:adjustRightInd w:val="0"/>
        <w:spacing w:after="0" w:line="240" w:lineRule="auto"/>
        <w:ind w:left="-426"/>
        <w:rPr>
          <w:rFonts w:eastAsia="Times New Roman" w:cstheme="minorHAnsi"/>
          <w:color w:val="000000"/>
          <w:sz w:val="24"/>
          <w:szCs w:val="24"/>
          <w:lang w:val="en-GB" w:eastAsia="en-GB"/>
        </w:rPr>
      </w:pPr>
    </w:p>
    <w:p w:rsidR="00293CE7" w:rsidRPr="00293CE7" w:rsidRDefault="00293CE7" w:rsidP="00293CE7">
      <w:pPr>
        <w:numPr>
          <w:ilvl w:val="0"/>
          <w:numId w:val="2"/>
        </w:numPr>
        <w:autoSpaceDE w:val="0"/>
        <w:autoSpaceDN w:val="0"/>
        <w:adjustRightInd w:val="0"/>
        <w:spacing w:after="0" w:line="240" w:lineRule="auto"/>
        <w:rPr>
          <w:rFonts w:eastAsia="Times New Roman" w:cstheme="minorHAnsi"/>
          <w:color w:val="E36C0A" w:themeColor="accent6" w:themeShade="BF"/>
          <w:sz w:val="28"/>
          <w:szCs w:val="28"/>
          <w:lang w:val="en-GB" w:eastAsia="en-GB"/>
        </w:rPr>
      </w:pPr>
      <w:r w:rsidRPr="00293CE7">
        <w:rPr>
          <w:rFonts w:eastAsia="Times New Roman" w:cstheme="minorHAnsi"/>
          <w:b/>
          <w:bCs/>
          <w:color w:val="E36C0A" w:themeColor="accent6" w:themeShade="BF"/>
          <w:sz w:val="28"/>
          <w:szCs w:val="28"/>
          <w:lang w:val="en-GB" w:eastAsia="en-GB"/>
        </w:rPr>
        <w:t>A Unique Child</w:t>
      </w:r>
    </w:p>
    <w:p w:rsidR="00293CE7" w:rsidRPr="00293CE7" w:rsidRDefault="00293CE7" w:rsidP="00293CE7">
      <w:pPr>
        <w:autoSpaceDE w:val="0"/>
        <w:autoSpaceDN w:val="0"/>
        <w:adjustRightInd w:val="0"/>
        <w:spacing w:after="0" w:line="240" w:lineRule="auto"/>
        <w:ind w:left="-426"/>
        <w:rPr>
          <w:rFonts w:eastAsia="Times New Roman" w:cstheme="minorHAnsi"/>
          <w:color w:val="000000"/>
          <w:sz w:val="24"/>
          <w:szCs w:val="24"/>
          <w:lang w:val="en-GB" w:eastAsia="en-GB"/>
        </w:rPr>
      </w:pPr>
      <w:r w:rsidRPr="00293CE7">
        <w:rPr>
          <w:rFonts w:eastAsia="Times New Roman" w:cstheme="minorHAnsi"/>
          <w:color w:val="000000"/>
          <w:sz w:val="24"/>
          <w:szCs w:val="24"/>
          <w:lang w:val="en-GB" w:eastAsia="en-GB"/>
        </w:rPr>
        <w:t xml:space="preserve">At </w:t>
      </w:r>
      <w:r w:rsidR="00D76A97">
        <w:rPr>
          <w:rFonts w:eastAsia="Times New Roman" w:cstheme="minorHAnsi"/>
          <w:color w:val="000000"/>
          <w:sz w:val="24"/>
          <w:szCs w:val="24"/>
          <w:lang w:val="en-GB" w:eastAsia="en-GB"/>
        </w:rPr>
        <w:t>Kingfisher</w:t>
      </w:r>
      <w:r w:rsidRPr="00293CE7">
        <w:rPr>
          <w:rFonts w:eastAsia="Times New Roman" w:cstheme="minorHAnsi"/>
          <w:color w:val="000000"/>
          <w:sz w:val="24"/>
          <w:szCs w:val="24"/>
          <w:lang w:val="en-GB" w:eastAsia="en-GB"/>
        </w:rPr>
        <w:t xml:space="preserve"> we recognise that every child is a competent learner who can be resilient, capable, confident and self-assured. We recognise that children develop in individual ways, at varying rates. Children’s attitudes and dispositions to learning are influenced by feedback from others; we use praise and encouragement, as well as celebration and rewards, to encourage children to develop a positive attitude to learning.</w:t>
      </w:r>
    </w:p>
    <w:p w:rsidR="00293CE7" w:rsidRPr="00293CE7" w:rsidRDefault="00293CE7" w:rsidP="00293CE7">
      <w:pPr>
        <w:autoSpaceDE w:val="0"/>
        <w:autoSpaceDN w:val="0"/>
        <w:adjustRightInd w:val="0"/>
        <w:spacing w:after="0" w:line="240" w:lineRule="auto"/>
        <w:ind w:left="-426"/>
        <w:rPr>
          <w:rFonts w:eastAsia="Times New Roman" w:cstheme="minorHAnsi"/>
          <w:color w:val="000000"/>
          <w:sz w:val="24"/>
          <w:szCs w:val="24"/>
          <w:lang w:val="en-GB" w:eastAsia="en-GB"/>
        </w:rPr>
      </w:pPr>
    </w:p>
    <w:p w:rsidR="00293CE7" w:rsidRPr="00293CE7" w:rsidRDefault="00293CE7" w:rsidP="00293CE7">
      <w:pPr>
        <w:autoSpaceDE w:val="0"/>
        <w:autoSpaceDN w:val="0"/>
        <w:adjustRightInd w:val="0"/>
        <w:spacing w:after="0" w:line="240" w:lineRule="auto"/>
        <w:ind w:left="-426"/>
        <w:rPr>
          <w:rFonts w:eastAsia="Times New Roman" w:cstheme="minorHAnsi"/>
          <w:b/>
          <w:color w:val="E36C0A" w:themeColor="accent6" w:themeShade="BF"/>
          <w:sz w:val="24"/>
          <w:szCs w:val="24"/>
          <w:lang w:val="en-GB" w:eastAsia="en-GB"/>
        </w:rPr>
      </w:pPr>
      <w:r w:rsidRPr="00293CE7">
        <w:rPr>
          <w:rFonts w:eastAsia="Times New Roman" w:cstheme="minorHAnsi"/>
          <w:b/>
          <w:color w:val="E36C0A" w:themeColor="accent6" w:themeShade="BF"/>
          <w:sz w:val="24"/>
          <w:szCs w:val="24"/>
          <w:lang w:val="en-GB" w:eastAsia="en-GB"/>
        </w:rPr>
        <w:t xml:space="preserve">Inclusion </w:t>
      </w:r>
    </w:p>
    <w:p w:rsidR="00293CE7" w:rsidRPr="00293CE7" w:rsidRDefault="00293CE7" w:rsidP="00293CE7">
      <w:pPr>
        <w:autoSpaceDE w:val="0"/>
        <w:autoSpaceDN w:val="0"/>
        <w:adjustRightInd w:val="0"/>
        <w:spacing w:after="0" w:line="240" w:lineRule="auto"/>
        <w:ind w:left="-426"/>
        <w:rPr>
          <w:rFonts w:eastAsia="Times New Roman" w:cstheme="minorHAnsi"/>
          <w:color w:val="000000"/>
          <w:sz w:val="24"/>
          <w:szCs w:val="24"/>
          <w:lang w:val="en-GB" w:eastAsia="en-GB"/>
        </w:rPr>
      </w:pPr>
      <w:r w:rsidRPr="00293CE7">
        <w:rPr>
          <w:rFonts w:eastAsia="Times New Roman" w:cstheme="minorHAnsi"/>
          <w:color w:val="000000"/>
          <w:sz w:val="24"/>
          <w:szCs w:val="24"/>
          <w:lang w:val="en-GB" w:eastAsia="en-GB"/>
        </w:rPr>
        <w:t xml:space="preserve">We value the diversity of individuals within the pre-school. All children are treated fairly regardless of race, gender, religion or abilities. All children and their families are valued within our pre-school. </w:t>
      </w:r>
    </w:p>
    <w:p w:rsidR="00293CE7" w:rsidRPr="00293CE7" w:rsidRDefault="00293CE7" w:rsidP="00293CE7">
      <w:pPr>
        <w:autoSpaceDE w:val="0"/>
        <w:autoSpaceDN w:val="0"/>
        <w:adjustRightInd w:val="0"/>
        <w:spacing w:after="0" w:line="240" w:lineRule="auto"/>
        <w:ind w:left="-426"/>
        <w:rPr>
          <w:rFonts w:eastAsia="Times New Roman" w:cstheme="minorHAnsi"/>
          <w:color w:val="000000"/>
          <w:sz w:val="24"/>
          <w:szCs w:val="24"/>
          <w:lang w:val="en-GB" w:eastAsia="en-GB"/>
        </w:rPr>
      </w:pPr>
      <w:r w:rsidRPr="00293CE7">
        <w:rPr>
          <w:rFonts w:eastAsia="Times New Roman" w:cstheme="minorHAnsi"/>
          <w:color w:val="000000"/>
          <w:sz w:val="24"/>
          <w:szCs w:val="24"/>
          <w:lang w:val="en-GB" w:eastAsia="en-GB"/>
        </w:rPr>
        <w:t xml:space="preserve">In our </w:t>
      </w:r>
      <w:r w:rsidR="00D76A97">
        <w:rPr>
          <w:rFonts w:eastAsia="Times New Roman" w:cstheme="minorHAnsi"/>
          <w:color w:val="000000"/>
          <w:sz w:val="24"/>
          <w:szCs w:val="24"/>
          <w:lang w:val="en-GB" w:eastAsia="en-GB"/>
        </w:rPr>
        <w:t>setting</w:t>
      </w:r>
      <w:r w:rsidRPr="00293CE7">
        <w:rPr>
          <w:rFonts w:eastAsia="Times New Roman" w:cstheme="minorHAnsi"/>
          <w:color w:val="000000"/>
          <w:sz w:val="24"/>
          <w:szCs w:val="24"/>
          <w:lang w:val="en-GB" w:eastAsia="en-GB"/>
        </w:rPr>
        <w:t xml:space="preserve"> we believe that all our children matter. We give our children every opportunity to achieve their best. We do this by taking account of our children’s range of life experiences when planning for their learning. </w:t>
      </w:r>
    </w:p>
    <w:p w:rsidR="00293CE7" w:rsidRPr="00293CE7" w:rsidRDefault="00293CE7" w:rsidP="00293CE7">
      <w:pPr>
        <w:autoSpaceDE w:val="0"/>
        <w:autoSpaceDN w:val="0"/>
        <w:adjustRightInd w:val="0"/>
        <w:spacing w:after="0" w:line="240" w:lineRule="auto"/>
        <w:ind w:left="-426"/>
        <w:rPr>
          <w:rFonts w:eastAsia="Times New Roman" w:cstheme="minorHAnsi"/>
          <w:color w:val="000000"/>
          <w:sz w:val="24"/>
          <w:szCs w:val="24"/>
          <w:lang w:val="en-GB" w:eastAsia="en-GB"/>
        </w:rPr>
      </w:pPr>
      <w:r w:rsidRPr="00293CE7">
        <w:rPr>
          <w:rFonts w:eastAsia="Times New Roman" w:cstheme="minorHAnsi"/>
          <w:color w:val="000000"/>
          <w:sz w:val="24"/>
          <w:szCs w:val="24"/>
          <w:lang w:val="en-GB" w:eastAsia="en-GB"/>
        </w:rPr>
        <w:t xml:space="preserve">In the Foundation Stage we set realistic and challenging expectations that meet the needs of our children. We achieve this by planning to meet the needs of boys and girls, children with special educational needs, children who are more able, children with disabilities, children from all social and cultural backgrounds, children of different ethnic groups and those from diverse linguistic backgrounds. </w:t>
      </w:r>
    </w:p>
    <w:p w:rsidR="00293CE7" w:rsidRPr="00293CE7" w:rsidRDefault="00293CE7" w:rsidP="00293CE7">
      <w:pPr>
        <w:autoSpaceDE w:val="0"/>
        <w:autoSpaceDN w:val="0"/>
        <w:adjustRightInd w:val="0"/>
        <w:spacing w:after="0" w:line="240" w:lineRule="auto"/>
        <w:ind w:left="-426"/>
        <w:rPr>
          <w:rFonts w:eastAsia="Times New Roman" w:cstheme="minorHAnsi"/>
          <w:color w:val="000000"/>
          <w:sz w:val="24"/>
          <w:szCs w:val="24"/>
          <w:lang w:val="en-GB" w:eastAsia="en-GB"/>
        </w:rPr>
      </w:pPr>
    </w:p>
    <w:p w:rsidR="00293CE7" w:rsidRPr="00293CE7" w:rsidRDefault="00293CE7" w:rsidP="00293CE7">
      <w:pPr>
        <w:autoSpaceDE w:val="0"/>
        <w:autoSpaceDN w:val="0"/>
        <w:adjustRightInd w:val="0"/>
        <w:spacing w:after="0" w:line="240" w:lineRule="auto"/>
        <w:ind w:left="-426"/>
        <w:rPr>
          <w:rFonts w:eastAsia="Times New Roman" w:cstheme="minorHAnsi"/>
          <w:b/>
          <w:color w:val="E36C0A" w:themeColor="accent6" w:themeShade="BF"/>
          <w:sz w:val="24"/>
          <w:szCs w:val="24"/>
          <w:lang w:val="en-GB" w:eastAsia="en-GB"/>
        </w:rPr>
      </w:pPr>
      <w:r w:rsidRPr="00293CE7">
        <w:rPr>
          <w:rFonts w:eastAsia="Times New Roman" w:cstheme="minorHAnsi"/>
          <w:b/>
          <w:color w:val="E36C0A" w:themeColor="accent6" w:themeShade="BF"/>
          <w:sz w:val="24"/>
          <w:szCs w:val="24"/>
          <w:lang w:val="en-GB" w:eastAsia="en-GB"/>
        </w:rPr>
        <w:t xml:space="preserve">Welfare </w:t>
      </w:r>
    </w:p>
    <w:p w:rsidR="00293CE7" w:rsidRPr="00293CE7" w:rsidRDefault="00293CE7" w:rsidP="00293CE7">
      <w:pPr>
        <w:autoSpaceDE w:val="0"/>
        <w:autoSpaceDN w:val="0"/>
        <w:adjustRightInd w:val="0"/>
        <w:spacing w:after="0" w:line="240" w:lineRule="auto"/>
        <w:ind w:left="-426"/>
        <w:rPr>
          <w:rFonts w:eastAsia="Times New Roman" w:cstheme="minorHAnsi"/>
          <w:color w:val="000000"/>
          <w:sz w:val="24"/>
          <w:szCs w:val="24"/>
          <w:lang w:val="en-GB" w:eastAsia="en-GB"/>
        </w:rPr>
      </w:pPr>
      <w:r w:rsidRPr="00293CE7">
        <w:rPr>
          <w:rFonts w:eastAsia="Times New Roman" w:cstheme="minorHAnsi"/>
          <w:color w:val="000000"/>
          <w:sz w:val="24"/>
          <w:szCs w:val="24"/>
          <w:lang w:val="en-GB" w:eastAsia="en-GB"/>
        </w:rPr>
        <w:t xml:space="preserve">It is important to us that all children in the pre-school are ‘safe’. We aim to educate children on boundaries, rules and limits and to help them understand why they exist. We provide children with choices to help them develop this important life skill. Children should be allowed to take risks, but need to be taught how to recognise and avoid hazards. </w:t>
      </w:r>
    </w:p>
    <w:p w:rsidR="007E5F28" w:rsidRDefault="00293CE7" w:rsidP="00293CE7">
      <w:pPr>
        <w:autoSpaceDE w:val="0"/>
        <w:autoSpaceDN w:val="0"/>
        <w:adjustRightInd w:val="0"/>
        <w:spacing w:after="0" w:line="240" w:lineRule="auto"/>
        <w:ind w:left="-426"/>
        <w:rPr>
          <w:rFonts w:eastAsia="Times New Roman" w:cstheme="minorHAnsi"/>
          <w:color w:val="000000"/>
          <w:sz w:val="24"/>
          <w:szCs w:val="24"/>
          <w:lang w:val="en-GB" w:eastAsia="en-GB"/>
        </w:rPr>
      </w:pPr>
      <w:r w:rsidRPr="00293CE7">
        <w:rPr>
          <w:rFonts w:eastAsia="Times New Roman" w:cstheme="minorHAnsi"/>
          <w:bCs/>
          <w:color w:val="000000"/>
          <w:sz w:val="24"/>
          <w:szCs w:val="24"/>
          <w:lang w:val="en-GB" w:eastAsia="en-GB"/>
        </w:rPr>
        <w:t xml:space="preserve">Children learn best when they are healthy, safe and secure, when their individual needs are met and when they have positive relationships with the adults caring for them. </w:t>
      </w:r>
      <w:r w:rsidR="00D76A97">
        <w:rPr>
          <w:rFonts w:eastAsia="Times New Roman" w:cstheme="minorHAnsi"/>
          <w:bCs/>
          <w:color w:val="000000"/>
          <w:sz w:val="24"/>
          <w:szCs w:val="24"/>
          <w:lang w:val="en-GB" w:eastAsia="en-GB"/>
        </w:rPr>
        <w:t>W</w:t>
      </w:r>
      <w:r w:rsidRPr="00293CE7">
        <w:rPr>
          <w:rFonts w:eastAsia="Times New Roman" w:cstheme="minorHAnsi"/>
          <w:color w:val="000000"/>
          <w:sz w:val="24"/>
          <w:szCs w:val="24"/>
          <w:lang w:val="en-GB" w:eastAsia="en-GB"/>
        </w:rPr>
        <w:t xml:space="preserve">e understand that we are </w:t>
      </w:r>
    </w:p>
    <w:p w:rsidR="007E5F28" w:rsidRDefault="007E5F28" w:rsidP="00293CE7">
      <w:pPr>
        <w:autoSpaceDE w:val="0"/>
        <w:autoSpaceDN w:val="0"/>
        <w:adjustRightInd w:val="0"/>
        <w:spacing w:after="0" w:line="240" w:lineRule="auto"/>
        <w:ind w:left="-426"/>
        <w:rPr>
          <w:rFonts w:eastAsia="Times New Roman" w:cstheme="minorHAnsi"/>
          <w:color w:val="000000"/>
          <w:sz w:val="24"/>
          <w:szCs w:val="24"/>
          <w:lang w:val="en-GB" w:eastAsia="en-GB"/>
        </w:rPr>
      </w:pPr>
    </w:p>
    <w:p w:rsidR="007E5F28" w:rsidRDefault="007E5F28" w:rsidP="00293CE7">
      <w:pPr>
        <w:autoSpaceDE w:val="0"/>
        <w:autoSpaceDN w:val="0"/>
        <w:adjustRightInd w:val="0"/>
        <w:spacing w:after="0" w:line="240" w:lineRule="auto"/>
        <w:ind w:left="-426"/>
        <w:rPr>
          <w:rFonts w:eastAsia="Times New Roman" w:cstheme="minorHAnsi"/>
          <w:color w:val="000000"/>
          <w:sz w:val="24"/>
          <w:szCs w:val="24"/>
          <w:lang w:val="en-GB" w:eastAsia="en-GB"/>
        </w:rPr>
      </w:pPr>
      <w:r>
        <w:rPr>
          <w:noProof/>
        </w:rPr>
        <w:lastRenderedPageBreak/>
        <w:drawing>
          <wp:anchor distT="0" distB="0" distL="114300" distR="114300" simplePos="0" relativeHeight="251661312" behindDoc="0" locked="0" layoutInCell="1" allowOverlap="1" wp14:anchorId="0384BEB9" wp14:editId="169579E1">
            <wp:simplePos x="0" y="0"/>
            <wp:positionH relativeFrom="column">
              <wp:posOffset>-797560</wp:posOffset>
            </wp:positionH>
            <wp:positionV relativeFrom="paragraph">
              <wp:posOffset>-447040</wp:posOffset>
            </wp:positionV>
            <wp:extent cx="1035050" cy="845185"/>
            <wp:effectExtent l="0" t="0" r="0" b="0"/>
            <wp:wrapNone/>
            <wp:docPr id="1" name="Picture 1" descr="N:\992939a5-0f37-49f6-8e73-6d6b442e92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992939a5-0f37-49f6-8e73-6d6b442e92cf.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5050" cy="845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5F28" w:rsidRDefault="007E5F28" w:rsidP="00293CE7">
      <w:pPr>
        <w:autoSpaceDE w:val="0"/>
        <w:autoSpaceDN w:val="0"/>
        <w:adjustRightInd w:val="0"/>
        <w:spacing w:after="0" w:line="240" w:lineRule="auto"/>
        <w:ind w:left="-426"/>
        <w:rPr>
          <w:rFonts w:eastAsia="Times New Roman" w:cstheme="minorHAnsi"/>
          <w:color w:val="000000"/>
          <w:sz w:val="24"/>
          <w:szCs w:val="24"/>
          <w:lang w:val="en-GB" w:eastAsia="en-GB"/>
        </w:rPr>
      </w:pPr>
    </w:p>
    <w:p w:rsidR="007E5F28" w:rsidRDefault="007E5F28" w:rsidP="00293CE7">
      <w:pPr>
        <w:autoSpaceDE w:val="0"/>
        <w:autoSpaceDN w:val="0"/>
        <w:adjustRightInd w:val="0"/>
        <w:spacing w:after="0" w:line="240" w:lineRule="auto"/>
        <w:ind w:left="-426"/>
        <w:rPr>
          <w:rFonts w:eastAsia="Times New Roman" w:cstheme="minorHAnsi"/>
          <w:color w:val="000000"/>
          <w:sz w:val="24"/>
          <w:szCs w:val="24"/>
          <w:lang w:val="en-GB" w:eastAsia="en-GB"/>
        </w:rPr>
      </w:pPr>
    </w:p>
    <w:p w:rsidR="00293CE7" w:rsidRPr="00293CE7" w:rsidRDefault="00293CE7" w:rsidP="00293CE7">
      <w:pPr>
        <w:autoSpaceDE w:val="0"/>
        <w:autoSpaceDN w:val="0"/>
        <w:adjustRightInd w:val="0"/>
        <w:spacing w:after="0" w:line="240" w:lineRule="auto"/>
        <w:ind w:left="-426"/>
        <w:rPr>
          <w:rFonts w:eastAsia="Times New Roman" w:cstheme="minorHAnsi"/>
          <w:color w:val="000000"/>
          <w:sz w:val="24"/>
          <w:szCs w:val="24"/>
          <w:lang w:val="en-GB" w:eastAsia="en-GB"/>
        </w:rPr>
      </w:pPr>
      <w:proofErr w:type="gramStart"/>
      <w:r w:rsidRPr="00293CE7">
        <w:rPr>
          <w:rFonts w:eastAsia="Times New Roman" w:cstheme="minorHAnsi"/>
          <w:color w:val="000000"/>
          <w:sz w:val="24"/>
          <w:szCs w:val="24"/>
          <w:lang w:val="en-GB" w:eastAsia="en-GB"/>
        </w:rPr>
        <w:t>legally</w:t>
      </w:r>
      <w:proofErr w:type="gramEnd"/>
      <w:r w:rsidRPr="00293CE7">
        <w:rPr>
          <w:rFonts w:eastAsia="Times New Roman" w:cstheme="minorHAnsi"/>
          <w:color w:val="000000"/>
          <w:sz w:val="24"/>
          <w:szCs w:val="24"/>
          <w:lang w:val="en-GB" w:eastAsia="en-GB"/>
        </w:rPr>
        <w:t xml:space="preserve"> required to comply with certain welfare requirements as stated in the Statutory Framework for Early Years Foundation Stage.</w:t>
      </w:r>
    </w:p>
    <w:p w:rsidR="00293CE7" w:rsidRPr="00293CE7" w:rsidRDefault="00293CE7" w:rsidP="00293CE7">
      <w:pPr>
        <w:autoSpaceDE w:val="0"/>
        <w:autoSpaceDN w:val="0"/>
        <w:adjustRightInd w:val="0"/>
        <w:spacing w:after="0" w:line="240" w:lineRule="auto"/>
        <w:ind w:left="-426"/>
        <w:rPr>
          <w:rFonts w:eastAsia="Times New Roman" w:cstheme="minorHAnsi"/>
          <w:color w:val="000000"/>
          <w:sz w:val="24"/>
          <w:szCs w:val="24"/>
          <w:lang w:val="en-GB" w:eastAsia="en-GB"/>
        </w:rPr>
      </w:pPr>
    </w:p>
    <w:p w:rsidR="00293CE7" w:rsidRPr="00293CE7" w:rsidRDefault="00D76A97" w:rsidP="00293CE7">
      <w:pPr>
        <w:autoSpaceDE w:val="0"/>
        <w:autoSpaceDN w:val="0"/>
        <w:adjustRightInd w:val="0"/>
        <w:spacing w:after="0" w:line="240" w:lineRule="auto"/>
        <w:ind w:left="-426"/>
        <w:rPr>
          <w:rFonts w:eastAsia="Times New Roman" w:cstheme="minorHAnsi"/>
          <w:color w:val="000000"/>
          <w:sz w:val="24"/>
          <w:szCs w:val="24"/>
          <w:lang w:val="en-GB" w:eastAsia="en-GB"/>
        </w:rPr>
      </w:pPr>
      <w:r>
        <w:rPr>
          <w:rFonts w:eastAsia="Times New Roman" w:cstheme="minorHAnsi"/>
          <w:color w:val="000000"/>
          <w:sz w:val="24"/>
          <w:szCs w:val="24"/>
          <w:lang w:val="en-GB" w:eastAsia="en-GB"/>
        </w:rPr>
        <w:t>In our setting</w:t>
      </w:r>
      <w:r w:rsidR="00293CE7" w:rsidRPr="00293CE7">
        <w:rPr>
          <w:rFonts w:eastAsia="Times New Roman" w:cstheme="minorHAnsi"/>
          <w:color w:val="000000"/>
          <w:sz w:val="24"/>
          <w:szCs w:val="24"/>
          <w:lang w:val="en-GB" w:eastAsia="en-GB"/>
        </w:rPr>
        <w:t xml:space="preserve"> </w:t>
      </w:r>
      <w:proofErr w:type="gramStart"/>
      <w:r w:rsidR="00293CE7" w:rsidRPr="00293CE7">
        <w:rPr>
          <w:rFonts w:eastAsia="Times New Roman" w:cstheme="minorHAnsi"/>
          <w:color w:val="000000"/>
          <w:sz w:val="24"/>
          <w:szCs w:val="24"/>
          <w:lang w:val="en-GB" w:eastAsia="en-GB"/>
        </w:rPr>
        <w:t>we</w:t>
      </w:r>
      <w:proofErr w:type="gramEnd"/>
      <w:r w:rsidR="00293CE7" w:rsidRPr="00293CE7">
        <w:rPr>
          <w:rFonts w:eastAsia="Times New Roman" w:cstheme="minorHAnsi"/>
          <w:color w:val="000000"/>
          <w:sz w:val="24"/>
          <w:szCs w:val="24"/>
          <w:lang w:val="en-GB" w:eastAsia="en-GB"/>
        </w:rPr>
        <w:t xml:space="preserve">: </w:t>
      </w:r>
    </w:p>
    <w:p w:rsidR="00293CE7" w:rsidRPr="00293CE7" w:rsidRDefault="00293CE7" w:rsidP="00293CE7">
      <w:pPr>
        <w:numPr>
          <w:ilvl w:val="1"/>
          <w:numId w:val="4"/>
        </w:numPr>
        <w:autoSpaceDE w:val="0"/>
        <w:autoSpaceDN w:val="0"/>
        <w:adjustRightInd w:val="0"/>
        <w:spacing w:after="0" w:line="240" w:lineRule="auto"/>
        <w:ind w:left="360"/>
        <w:rPr>
          <w:rFonts w:eastAsia="Times New Roman" w:cstheme="minorHAnsi"/>
          <w:color w:val="000000"/>
          <w:sz w:val="24"/>
          <w:szCs w:val="24"/>
          <w:lang w:val="en-GB" w:eastAsia="en-GB"/>
        </w:rPr>
      </w:pPr>
      <w:r w:rsidRPr="00293CE7">
        <w:rPr>
          <w:rFonts w:eastAsia="Times New Roman" w:cstheme="minorHAnsi"/>
          <w:color w:val="000000"/>
          <w:sz w:val="24"/>
          <w:szCs w:val="24"/>
          <w:lang w:val="en-GB" w:eastAsia="en-GB"/>
        </w:rPr>
        <w:t>promote the welfare of children;</w:t>
      </w:r>
    </w:p>
    <w:p w:rsidR="00293CE7" w:rsidRPr="00293CE7" w:rsidRDefault="00293CE7" w:rsidP="00293CE7">
      <w:pPr>
        <w:numPr>
          <w:ilvl w:val="1"/>
          <w:numId w:val="4"/>
        </w:numPr>
        <w:autoSpaceDE w:val="0"/>
        <w:autoSpaceDN w:val="0"/>
        <w:adjustRightInd w:val="0"/>
        <w:spacing w:after="0" w:line="240" w:lineRule="auto"/>
        <w:ind w:left="360"/>
        <w:rPr>
          <w:rFonts w:eastAsia="Times New Roman" w:cstheme="minorHAnsi"/>
          <w:color w:val="000000"/>
          <w:sz w:val="24"/>
          <w:szCs w:val="24"/>
          <w:lang w:val="en-GB" w:eastAsia="en-GB"/>
        </w:rPr>
      </w:pPr>
      <w:r w:rsidRPr="00293CE7">
        <w:rPr>
          <w:rFonts w:eastAsia="Times New Roman" w:cstheme="minorHAnsi"/>
          <w:color w:val="000000"/>
          <w:sz w:val="24"/>
          <w:szCs w:val="24"/>
          <w:lang w:val="en-GB" w:eastAsia="en-GB"/>
        </w:rPr>
        <w:t>promote good health, preventing the spread of infection and taking appropriate action when children are ill;</w:t>
      </w:r>
    </w:p>
    <w:p w:rsidR="00293CE7" w:rsidRPr="00293CE7" w:rsidRDefault="00293CE7" w:rsidP="00293CE7">
      <w:pPr>
        <w:numPr>
          <w:ilvl w:val="1"/>
          <w:numId w:val="4"/>
        </w:numPr>
        <w:autoSpaceDE w:val="0"/>
        <w:autoSpaceDN w:val="0"/>
        <w:adjustRightInd w:val="0"/>
        <w:spacing w:after="0" w:line="240" w:lineRule="auto"/>
        <w:ind w:left="360"/>
        <w:rPr>
          <w:rFonts w:eastAsia="Times New Roman" w:cstheme="minorHAnsi"/>
          <w:color w:val="000000"/>
          <w:sz w:val="24"/>
          <w:szCs w:val="24"/>
          <w:lang w:val="en-GB" w:eastAsia="en-GB"/>
        </w:rPr>
      </w:pPr>
      <w:r w:rsidRPr="00293CE7">
        <w:rPr>
          <w:rFonts w:eastAsia="Times New Roman" w:cstheme="minorHAnsi"/>
          <w:color w:val="000000"/>
          <w:sz w:val="24"/>
          <w:szCs w:val="24"/>
          <w:lang w:val="en-GB" w:eastAsia="en-GB"/>
        </w:rPr>
        <w:t>manage behaviour effectively in a manner appropriate for the children’s stage of development and individual needs;</w:t>
      </w:r>
    </w:p>
    <w:p w:rsidR="00293CE7" w:rsidRPr="00293CE7" w:rsidRDefault="00293CE7" w:rsidP="00293CE7">
      <w:pPr>
        <w:numPr>
          <w:ilvl w:val="1"/>
          <w:numId w:val="4"/>
        </w:numPr>
        <w:autoSpaceDE w:val="0"/>
        <w:autoSpaceDN w:val="0"/>
        <w:adjustRightInd w:val="0"/>
        <w:spacing w:after="0" w:line="240" w:lineRule="auto"/>
        <w:ind w:left="360"/>
        <w:rPr>
          <w:rFonts w:eastAsia="Times New Roman" w:cstheme="minorHAnsi"/>
          <w:color w:val="000000"/>
          <w:sz w:val="24"/>
          <w:szCs w:val="24"/>
          <w:lang w:val="en-GB" w:eastAsia="en-GB"/>
        </w:rPr>
      </w:pPr>
      <w:r w:rsidRPr="00293CE7">
        <w:rPr>
          <w:rFonts w:eastAsia="Times New Roman" w:cstheme="minorHAnsi"/>
          <w:color w:val="000000"/>
          <w:sz w:val="24"/>
          <w:szCs w:val="24"/>
          <w:lang w:val="en-GB" w:eastAsia="en-GB"/>
        </w:rPr>
        <w:t>ensure all adults who look after the children or who have unsupervised access to them are suitable to do so;</w:t>
      </w:r>
    </w:p>
    <w:p w:rsidR="00293CE7" w:rsidRPr="00293CE7" w:rsidRDefault="00293CE7" w:rsidP="00293CE7">
      <w:pPr>
        <w:numPr>
          <w:ilvl w:val="1"/>
          <w:numId w:val="4"/>
        </w:numPr>
        <w:autoSpaceDE w:val="0"/>
        <w:autoSpaceDN w:val="0"/>
        <w:adjustRightInd w:val="0"/>
        <w:spacing w:after="0" w:line="240" w:lineRule="auto"/>
        <w:ind w:left="360"/>
        <w:rPr>
          <w:rFonts w:eastAsia="Times New Roman" w:cstheme="minorHAnsi"/>
          <w:color w:val="000000"/>
          <w:sz w:val="24"/>
          <w:szCs w:val="24"/>
          <w:lang w:val="en-GB" w:eastAsia="en-GB"/>
        </w:rPr>
      </w:pPr>
      <w:r w:rsidRPr="00293CE7">
        <w:rPr>
          <w:rFonts w:eastAsia="Times New Roman" w:cstheme="minorHAnsi"/>
          <w:color w:val="000000"/>
          <w:sz w:val="24"/>
          <w:szCs w:val="24"/>
          <w:lang w:val="en-GB" w:eastAsia="en-GB"/>
        </w:rPr>
        <w:t>ensure that the premises, furniture and equipment is safe and suitable for purpose;</w:t>
      </w:r>
    </w:p>
    <w:p w:rsidR="00293CE7" w:rsidRPr="00293CE7" w:rsidRDefault="00293CE7" w:rsidP="00293CE7">
      <w:pPr>
        <w:numPr>
          <w:ilvl w:val="1"/>
          <w:numId w:val="4"/>
        </w:numPr>
        <w:autoSpaceDE w:val="0"/>
        <w:autoSpaceDN w:val="0"/>
        <w:adjustRightInd w:val="0"/>
        <w:spacing w:after="0" w:line="240" w:lineRule="auto"/>
        <w:ind w:left="360"/>
        <w:rPr>
          <w:rFonts w:eastAsia="Times New Roman" w:cstheme="minorHAnsi"/>
          <w:color w:val="000000"/>
          <w:sz w:val="24"/>
          <w:szCs w:val="24"/>
          <w:lang w:val="en-GB" w:eastAsia="en-GB"/>
        </w:rPr>
      </w:pPr>
      <w:r w:rsidRPr="00293CE7">
        <w:rPr>
          <w:rFonts w:eastAsia="Times New Roman" w:cstheme="minorHAnsi"/>
          <w:color w:val="000000"/>
          <w:sz w:val="24"/>
          <w:szCs w:val="24"/>
          <w:lang w:val="en-GB" w:eastAsia="en-GB"/>
        </w:rPr>
        <w:t>ensure that every child receives enjoyable and challenging learning and development experiences tailored to meet their needs;</w:t>
      </w:r>
    </w:p>
    <w:p w:rsidR="00293CE7" w:rsidRPr="00293CE7" w:rsidRDefault="00293CE7" w:rsidP="00293CE7">
      <w:pPr>
        <w:numPr>
          <w:ilvl w:val="1"/>
          <w:numId w:val="4"/>
        </w:numPr>
        <w:autoSpaceDE w:val="0"/>
        <w:autoSpaceDN w:val="0"/>
        <w:adjustRightInd w:val="0"/>
        <w:spacing w:after="0" w:line="240" w:lineRule="auto"/>
        <w:ind w:left="360"/>
        <w:rPr>
          <w:rFonts w:eastAsia="Times New Roman" w:cstheme="minorHAnsi"/>
          <w:color w:val="000000"/>
          <w:sz w:val="24"/>
          <w:szCs w:val="24"/>
          <w:lang w:val="en-GB" w:eastAsia="en-GB"/>
        </w:rPr>
      </w:pPr>
      <w:proofErr w:type="gramStart"/>
      <w:r w:rsidRPr="00293CE7">
        <w:rPr>
          <w:rFonts w:eastAsia="Times New Roman" w:cstheme="minorHAnsi"/>
          <w:color w:val="000000"/>
          <w:sz w:val="24"/>
          <w:szCs w:val="24"/>
          <w:lang w:val="en-GB" w:eastAsia="en-GB"/>
        </w:rPr>
        <w:t>maintain</w:t>
      </w:r>
      <w:proofErr w:type="gramEnd"/>
      <w:r w:rsidRPr="00293CE7">
        <w:rPr>
          <w:rFonts w:eastAsia="Times New Roman" w:cstheme="minorHAnsi"/>
          <w:color w:val="000000"/>
          <w:sz w:val="24"/>
          <w:szCs w:val="24"/>
          <w:lang w:val="en-GB" w:eastAsia="en-GB"/>
        </w:rPr>
        <w:t xml:space="preserve"> records, policies and procedures required for safe efficient management of the setting and to meet the needs of the children.</w:t>
      </w:r>
    </w:p>
    <w:p w:rsidR="00293CE7" w:rsidRPr="00293CE7" w:rsidRDefault="00293CE7" w:rsidP="00293CE7">
      <w:pPr>
        <w:autoSpaceDE w:val="0"/>
        <w:autoSpaceDN w:val="0"/>
        <w:adjustRightInd w:val="0"/>
        <w:spacing w:after="0" w:line="240" w:lineRule="auto"/>
        <w:rPr>
          <w:rFonts w:eastAsia="Times New Roman" w:cstheme="minorHAnsi"/>
          <w:color w:val="000000"/>
          <w:sz w:val="24"/>
          <w:szCs w:val="24"/>
          <w:lang w:val="en-GB" w:eastAsia="en-GB"/>
        </w:rPr>
      </w:pPr>
    </w:p>
    <w:p w:rsidR="00293CE7" w:rsidRPr="00293CE7" w:rsidRDefault="00293CE7" w:rsidP="00293CE7">
      <w:pPr>
        <w:autoSpaceDE w:val="0"/>
        <w:autoSpaceDN w:val="0"/>
        <w:adjustRightInd w:val="0"/>
        <w:spacing w:after="0" w:line="240" w:lineRule="auto"/>
        <w:ind w:left="-426"/>
        <w:rPr>
          <w:rFonts w:eastAsia="Times New Roman" w:cstheme="minorHAnsi"/>
          <w:b/>
          <w:color w:val="E36C0A" w:themeColor="accent6" w:themeShade="BF"/>
          <w:sz w:val="28"/>
          <w:szCs w:val="28"/>
          <w:lang w:val="en-GB" w:eastAsia="en-GB"/>
        </w:rPr>
      </w:pPr>
      <w:r w:rsidRPr="00293CE7">
        <w:rPr>
          <w:rFonts w:eastAsia="Times New Roman" w:cstheme="minorHAnsi"/>
          <w:b/>
          <w:color w:val="E36C0A" w:themeColor="accent6" w:themeShade="BF"/>
          <w:sz w:val="28"/>
          <w:szCs w:val="28"/>
          <w:lang w:val="en-GB" w:eastAsia="en-GB"/>
        </w:rPr>
        <w:t>2.</w:t>
      </w:r>
      <w:r w:rsidRPr="00293CE7">
        <w:rPr>
          <w:rFonts w:eastAsia="Times New Roman" w:cstheme="minorHAnsi"/>
          <w:b/>
          <w:color w:val="E36C0A" w:themeColor="accent6" w:themeShade="BF"/>
          <w:sz w:val="28"/>
          <w:szCs w:val="28"/>
          <w:lang w:val="en-GB" w:eastAsia="en-GB"/>
        </w:rPr>
        <w:tab/>
      </w:r>
      <w:r w:rsidRPr="00293CE7">
        <w:rPr>
          <w:rFonts w:eastAsia="Times New Roman" w:cstheme="minorHAnsi"/>
          <w:b/>
          <w:bCs/>
          <w:color w:val="E36C0A" w:themeColor="accent6" w:themeShade="BF"/>
          <w:sz w:val="28"/>
          <w:szCs w:val="28"/>
          <w:lang w:val="en-GB" w:eastAsia="en-GB"/>
        </w:rPr>
        <w:t>Positive Relationships</w:t>
      </w:r>
    </w:p>
    <w:p w:rsidR="00293CE7" w:rsidRPr="00293CE7" w:rsidRDefault="00293CE7" w:rsidP="00293CE7">
      <w:pPr>
        <w:autoSpaceDE w:val="0"/>
        <w:autoSpaceDN w:val="0"/>
        <w:adjustRightInd w:val="0"/>
        <w:spacing w:after="0" w:line="240" w:lineRule="auto"/>
        <w:ind w:left="-426"/>
        <w:rPr>
          <w:rFonts w:eastAsia="Times New Roman" w:cstheme="minorHAnsi"/>
          <w:color w:val="000000"/>
          <w:sz w:val="24"/>
          <w:szCs w:val="24"/>
          <w:lang w:val="en-GB" w:eastAsia="en-GB"/>
        </w:rPr>
      </w:pPr>
      <w:r w:rsidRPr="00293CE7">
        <w:rPr>
          <w:rFonts w:eastAsia="Times New Roman" w:cstheme="minorHAnsi"/>
          <w:color w:val="000000"/>
          <w:sz w:val="24"/>
          <w:szCs w:val="24"/>
          <w:lang w:val="en-GB" w:eastAsia="en-GB"/>
        </w:rPr>
        <w:t xml:space="preserve">We recognise that children learn to be strong, confident and independent from being in secure relationships. We aim to develop caring, respectful, professional relationships with the children and their families. </w:t>
      </w:r>
    </w:p>
    <w:p w:rsidR="00293CE7" w:rsidRPr="00293CE7" w:rsidRDefault="00293CE7" w:rsidP="00293CE7">
      <w:pPr>
        <w:autoSpaceDE w:val="0"/>
        <w:autoSpaceDN w:val="0"/>
        <w:adjustRightInd w:val="0"/>
        <w:spacing w:after="0" w:line="240" w:lineRule="auto"/>
        <w:ind w:left="-426"/>
        <w:rPr>
          <w:rFonts w:eastAsia="Times New Roman" w:cstheme="minorHAnsi"/>
          <w:color w:val="000000"/>
          <w:sz w:val="24"/>
          <w:szCs w:val="24"/>
          <w:lang w:val="en-GB" w:eastAsia="en-GB"/>
        </w:rPr>
      </w:pPr>
    </w:p>
    <w:p w:rsidR="00293CE7" w:rsidRPr="00293CE7" w:rsidRDefault="00293CE7" w:rsidP="00293CE7">
      <w:pPr>
        <w:autoSpaceDE w:val="0"/>
        <w:autoSpaceDN w:val="0"/>
        <w:adjustRightInd w:val="0"/>
        <w:spacing w:after="0" w:line="240" w:lineRule="auto"/>
        <w:ind w:left="-426"/>
        <w:rPr>
          <w:rFonts w:eastAsia="Times New Roman" w:cstheme="minorHAnsi"/>
          <w:b/>
          <w:color w:val="E36C0A" w:themeColor="accent6" w:themeShade="BF"/>
          <w:sz w:val="24"/>
          <w:szCs w:val="24"/>
          <w:lang w:val="en-GB" w:eastAsia="en-GB"/>
        </w:rPr>
      </w:pPr>
      <w:r w:rsidRPr="00293CE7">
        <w:rPr>
          <w:rFonts w:eastAsia="Times New Roman" w:cstheme="minorHAnsi"/>
          <w:b/>
          <w:color w:val="E36C0A" w:themeColor="accent6" w:themeShade="BF"/>
          <w:sz w:val="24"/>
          <w:szCs w:val="24"/>
          <w:lang w:val="en-GB" w:eastAsia="en-GB"/>
        </w:rPr>
        <w:t xml:space="preserve">Parents as Partners </w:t>
      </w:r>
    </w:p>
    <w:p w:rsidR="00293CE7" w:rsidRPr="00293CE7" w:rsidRDefault="00293CE7" w:rsidP="00293CE7">
      <w:pPr>
        <w:autoSpaceDE w:val="0"/>
        <w:autoSpaceDN w:val="0"/>
        <w:adjustRightInd w:val="0"/>
        <w:spacing w:after="0" w:line="240" w:lineRule="auto"/>
        <w:ind w:left="-426"/>
        <w:rPr>
          <w:rFonts w:eastAsia="Times New Roman" w:cstheme="minorHAnsi"/>
          <w:color w:val="000000"/>
          <w:sz w:val="24"/>
          <w:szCs w:val="24"/>
          <w:lang w:val="en-GB" w:eastAsia="en-GB"/>
        </w:rPr>
      </w:pPr>
      <w:r w:rsidRPr="00293CE7">
        <w:rPr>
          <w:rFonts w:eastAsia="Times New Roman" w:cstheme="minorHAnsi"/>
          <w:color w:val="000000"/>
          <w:sz w:val="24"/>
          <w:szCs w:val="24"/>
          <w:lang w:val="en-GB" w:eastAsia="en-GB"/>
        </w:rPr>
        <w:t xml:space="preserve">We recognise that parents are children’s first and most enduring educators and we value being partners with them in their child’s education through: </w:t>
      </w:r>
    </w:p>
    <w:p w:rsidR="00293CE7" w:rsidRPr="00293CE7" w:rsidRDefault="00293CE7" w:rsidP="00293CE7">
      <w:pPr>
        <w:autoSpaceDE w:val="0"/>
        <w:autoSpaceDN w:val="0"/>
        <w:adjustRightInd w:val="0"/>
        <w:spacing w:after="0" w:line="240" w:lineRule="auto"/>
        <w:ind w:left="-426"/>
        <w:rPr>
          <w:rFonts w:eastAsia="Times New Roman" w:cstheme="minorHAnsi"/>
          <w:color w:val="000000"/>
          <w:sz w:val="24"/>
          <w:szCs w:val="24"/>
          <w:lang w:val="en-GB" w:eastAsia="en-GB"/>
        </w:rPr>
      </w:pPr>
    </w:p>
    <w:p w:rsidR="00293CE7" w:rsidRPr="00293CE7" w:rsidRDefault="00293CE7" w:rsidP="00293CE7">
      <w:pPr>
        <w:numPr>
          <w:ilvl w:val="0"/>
          <w:numId w:val="5"/>
        </w:numPr>
        <w:autoSpaceDE w:val="0"/>
        <w:autoSpaceDN w:val="0"/>
        <w:adjustRightInd w:val="0"/>
        <w:spacing w:after="0" w:line="240" w:lineRule="auto"/>
        <w:rPr>
          <w:rFonts w:eastAsia="Times New Roman" w:cstheme="minorHAnsi"/>
          <w:bCs/>
          <w:color w:val="000000"/>
          <w:sz w:val="24"/>
          <w:szCs w:val="24"/>
          <w:lang w:val="en-GB" w:eastAsia="en-GB"/>
        </w:rPr>
      </w:pPr>
      <w:r w:rsidRPr="00293CE7">
        <w:rPr>
          <w:rFonts w:eastAsia="Times New Roman" w:cstheme="minorHAnsi"/>
          <w:bCs/>
          <w:color w:val="000000"/>
          <w:sz w:val="24"/>
          <w:szCs w:val="24"/>
          <w:lang w:val="en-GB" w:eastAsia="en-GB"/>
        </w:rPr>
        <w:t xml:space="preserve">Talking to parents about their child before their child starts in our pre-school. </w:t>
      </w:r>
    </w:p>
    <w:p w:rsidR="00293CE7" w:rsidRPr="00293CE7" w:rsidRDefault="00293CE7" w:rsidP="00293CE7">
      <w:pPr>
        <w:numPr>
          <w:ilvl w:val="0"/>
          <w:numId w:val="5"/>
        </w:numPr>
        <w:autoSpaceDE w:val="0"/>
        <w:autoSpaceDN w:val="0"/>
        <w:adjustRightInd w:val="0"/>
        <w:spacing w:after="0" w:line="240" w:lineRule="auto"/>
        <w:rPr>
          <w:rFonts w:eastAsia="Times New Roman" w:cstheme="minorHAnsi"/>
          <w:color w:val="000000"/>
          <w:sz w:val="24"/>
          <w:szCs w:val="24"/>
          <w:lang w:val="en-GB" w:eastAsia="en-GB"/>
        </w:rPr>
      </w:pPr>
      <w:r w:rsidRPr="00293CE7">
        <w:rPr>
          <w:rFonts w:eastAsia="Times New Roman" w:cstheme="minorHAnsi"/>
          <w:bCs/>
          <w:color w:val="000000"/>
          <w:sz w:val="24"/>
          <w:szCs w:val="24"/>
          <w:lang w:val="en-GB" w:eastAsia="en-GB"/>
        </w:rPr>
        <w:t xml:space="preserve">Offering both parents and children the opportunity to spend time in the pre-school before starting. </w:t>
      </w:r>
    </w:p>
    <w:p w:rsidR="00293CE7" w:rsidRPr="00293CE7" w:rsidRDefault="00293CE7" w:rsidP="00293CE7">
      <w:pPr>
        <w:numPr>
          <w:ilvl w:val="0"/>
          <w:numId w:val="5"/>
        </w:numPr>
        <w:autoSpaceDE w:val="0"/>
        <w:autoSpaceDN w:val="0"/>
        <w:adjustRightInd w:val="0"/>
        <w:spacing w:after="0" w:line="240" w:lineRule="auto"/>
        <w:rPr>
          <w:rFonts w:eastAsia="Times New Roman" w:cstheme="minorHAnsi"/>
          <w:color w:val="000000"/>
          <w:sz w:val="24"/>
          <w:szCs w:val="24"/>
          <w:lang w:val="en-GB" w:eastAsia="en-GB"/>
        </w:rPr>
      </w:pPr>
      <w:r w:rsidRPr="00293CE7">
        <w:rPr>
          <w:rFonts w:eastAsia="Times New Roman" w:cstheme="minorHAnsi"/>
          <w:bCs/>
          <w:color w:val="000000"/>
          <w:sz w:val="24"/>
          <w:szCs w:val="24"/>
          <w:lang w:val="en-GB" w:eastAsia="en-GB"/>
        </w:rPr>
        <w:t>Operating an open door policy for parents with any queries.</w:t>
      </w:r>
    </w:p>
    <w:p w:rsidR="00293CE7" w:rsidRPr="00293CE7" w:rsidRDefault="00293CE7" w:rsidP="00293CE7">
      <w:pPr>
        <w:numPr>
          <w:ilvl w:val="0"/>
          <w:numId w:val="5"/>
        </w:numPr>
        <w:autoSpaceDE w:val="0"/>
        <w:autoSpaceDN w:val="0"/>
        <w:adjustRightInd w:val="0"/>
        <w:spacing w:after="0" w:line="240" w:lineRule="auto"/>
        <w:rPr>
          <w:rFonts w:eastAsia="Times New Roman" w:cstheme="minorHAnsi"/>
          <w:color w:val="000000"/>
          <w:sz w:val="24"/>
          <w:szCs w:val="24"/>
          <w:lang w:val="en-GB" w:eastAsia="en-GB"/>
        </w:rPr>
      </w:pPr>
      <w:r w:rsidRPr="00293CE7">
        <w:rPr>
          <w:rFonts w:eastAsia="Times New Roman" w:cstheme="minorHAnsi"/>
          <w:bCs/>
          <w:color w:val="000000"/>
          <w:sz w:val="24"/>
          <w:szCs w:val="24"/>
          <w:lang w:val="en-GB" w:eastAsia="en-GB"/>
        </w:rPr>
        <w:t>Sharing regularly the children’s ‘Learning Journey’ with parents and valuing the on-going contributions to this from parents.</w:t>
      </w:r>
    </w:p>
    <w:p w:rsidR="00293CE7" w:rsidRPr="00293CE7" w:rsidRDefault="00293CE7" w:rsidP="00293CE7">
      <w:pPr>
        <w:numPr>
          <w:ilvl w:val="0"/>
          <w:numId w:val="5"/>
        </w:numPr>
        <w:autoSpaceDE w:val="0"/>
        <w:autoSpaceDN w:val="0"/>
        <w:adjustRightInd w:val="0"/>
        <w:spacing w:after="0" w:line="240" w:lineRule="auto"/>
        <w:rPr>
          <w:rFonts w:eastAsia="Times New Roman" w:cstheme="minorHAnsi"/>
          <w:color w:val="000000"/>
          <w:sz w:val="24"/>
          <w:szCs w:val="24"/>
          <w:lang w:val="en-GB" w:eastAsia="en-GB"/>
        </w:rPr>
      </w:pPr>
      <w:r w:rsidRPr="00293CE7">
        <w:rPr>
          <w:rFonts w:eastAsia="Times New Roman" w:cstheme="minorHAnsi"/>
          <w:bCs/>
          <w:color w:val="000000"/>
          <w:sz w:val="24"/>
          <w:szCs w:val="24"/>
          <w:lang w:val="en-GB" w:eastAsia="en-GB"/>
        </w:rPr>
        <w:t xml:space="preserve">Offering </w:t>
      </w:r>
      <w:r w:rsidR="00D76A97">
        <w:rPr>
          <w:rFonts w:eastAsia="Times New Roman" w:cstheme="minorHAnsi"/>
          <w:bCs/>
          <w:color w:val="000000"/>
          <w:sz w:val="24"/>
          <w:szCs w:val="24"/>
          <w:lang w:val="en-GB" w:eastAsia="en-GB"/>
        </w:rPr>
        <w:t>a</w:t>
      </w:r>
      <w:r w:rsidRPr="00293CE7">
        <w:rPr>
          <w:rFonts w:eastAsia="Times New Roman" w:cstheme="minorHAnsi"/>
          <w:bCs/>
          <w:color w:val="000000"/>
          <w:sz w:val="24"/>
          <w:szCs w:val="24"/>
          <w:lang w:val="en-GB" w:eastAsia="en-GB"/>
        </w:rPr>
        <w:t xml:space="preserve"> parent/keyworker consultation </w:t>
      </w:r>
      <w:r w:rsidR="00D76A97">
        <w:rPr>
          <w:rFonts w:eastAsia="Times New Roman" w:cstheme="minorHAnsi"/>
          <w:bCs/>
          <w:color w:val="000000"/>
          <w:sz w:val="24"/>
          <w:szCs w:val="24"/>
          <w:lang w:val="en-GB" w:eastAsia="en-GB"/>
        </w:rPr>
        <w:t>once per term</w:t>
      </w:r>
      <w:r w:rsidRPr="00293CE7">
        <w:rPr>
          <w:rFonts w:eastAsia="Times New Roman" w:cstheme="minorHAnsi"/>
          <w:bCs/>
          <w:color w:val="000000"/>
          <w:sz w:val="24"/>
          <w:szCs w:val="24"/>
          <w:lang w:val="en-GB" w:eastAsia="en-GB"/>
        </w:rPr>
        <w:t xml:space="preserve">. </w:t>
      </w:r>
    </w:p>
    <w:p w:rsidR="00293CE7" w:rsidRPr="00293CE7" w:rsidRDefault="00293CE7" w:rsidP="00293CE7">
      <w:pPr>
        <w:autoSpaceDE w:val="0"/>
        <w:autoSpaceDN w:val="0"/>
        <w:adjustRightInd w:val="0"/>
        <w:spacing w:after="0" w:line="240" w:lineRule="auto"/>
        <w:ind w:left="-426"/>
        <w:rPr>
          <w:rFonts w:eastAsia="Times New Roman" w:cstheme="minorHAnsi"/>
          <w:color w:val="000000"/>
          <w:sz w:val="24"/>
          <w:szCs w:val="24"/>
          <w:lang w:val="en-GB" w:eastAsia="en-GB"/>
        </w:rPr>
      </w:pPr>
    </w:p>
    <w:p w:rsidR="00D76A97" w:rsidRDefault="00293CE7" w:rsidP="00293CE7">
      <w:pPr>
        <w:autoSpaceDE w:val="0"/>
        <w:autoSpaceDN w:val="0"/>
        <w:adjustRightInd w:val="0"/>
        <w:spacing w:after="0" w:line="240" w:lineRule="auto"/>
        <w:ind w:left="-426"/>
        <w:rPr>
          <w:rFonts w:eastAsia="Times New Roman" w:cstheme="minorHAnsi"/>
          <w:color w:val="000000"/>
          <w:sz w:val="24"/>
          <w:szCs w:val="24"/>
          <w:lang w:val="en-GB" w:eastAsia="en-GB"/>
        </w:rPr>
      </w:pPr>
      <w:r w:rsidRPr="00293CE7">
        <w:rPr>
          <w:rFonts w:eastAsia="Times New Roman" w:cstheme="minorHAnsi"/>
          <w:color w:val="000000"/>
          <w:sz w:val="24"/>
          <w:szCs w:val="24"/>
          <w:lang w:val="en-GB" w:eastAsia="en-GB"/>
        </w:rPr>
        <w:t xml:space="preserve">All staff involved with the EYFS aim to develop good relationships with all children, interacting positively with them and taking time to listen to them. </w:t>
      </w:r>
    </w:p>
    <w:p w:rsidR="00D76A97" w:rsidRDefault="00D76A97" w:rsidP="00293CE7">
      <w:pPr>
        <w:autoSpaceDE w:val="0"/>
        <w:autoSpaceDN w:val="0"/>
        <w:adjustRightInd w:val="0"/>
        <w:spacing w:after="0" w:line="240" w:lineRule="auto"/>
        <w:ind w:left="-426"/>
        <w:rPr>
          <w:rFonts w:eastAsia="Times New Roman" w:cstheme="minorHAnsi"/>
          <w:color w:val="000000"/>
          <w:sz w:val="24"/>
          <w:szCs w:val="24"/>
          <w:lang w:val="en-GB" w:eastAsia="en-GB"/>
        </w:rPr>
      </w:pPr>
    </w:p>
    <w:p w:rsidR="00293CE7" w:rsidRPr="00293CE7" w:rsidRDefault="00293CE7" w:rsidP="00293CE7">
      <w:pPr>
        <w:autoSpaceDE w:val="0"/>
        <w:autoSpaceDN w:val="0"/>
        <w:adjustRightInd w:val="0"/>
        <w:spacing w:after="0" w:line="240" w:lineRule="auto"/>
        <w:ind w:left="-426"/>
        <w:rPr>
          <w:rFonts w:eastAsia="Times New Roman" w:cstheme="minorHAnsi"/>
          <w:b/>
          <w:color w:val="E36C0A" w:themeColor="accent6" w:themeShade="BF"/>
          <w:sz w:val="28"/>
          <w:szCs w:val="28"/>
          <w:lang w:val="en-GB" w:eastAsia="en-GB"/>
        </w:rPr>
      </w:pPr>
      <w:r w:rsidRPr="00293CE7">
        <w:rPr>
          <w:rFonts w:eastAsia="Times New Roman" w:cstheme="minorHAnsi"/>
          <w:b/>
          <w:bCs/>
          <w:color w:val="E36C0A" w:themeColor="accent6" w:themeShade="BF"/>
          <w:sz w:val="28"/>
          <w:szCs w:val="28"/>
          <w:lang w:val="en-GB" w:eastAsia="en-GB"/>
        </w:rPr>
        <w:t>3.</w:t>
      </w:r>
      <w:r w:rsidRPr="00293CE7">
        <w:rPr>
          <w:rFonts w:eastAsia="Times New Roman" w:cstheme="minorHAnsi"/>
          <w:b/>
          <w:bCs/>
          <w:color w:val="E36C0A" w:themeColor="accent6" w:themeShade="BF"/>
          <w:sz w:val="28"/>
          <w:szCs w:val="28"/>
          <w:lang w:val="en-GB" w:eastAsia="en-GB"/>
        </w:rPr>
        <w:tab/>
        <w:t>Enabling Environments</w:t>
      </w:r>
    </w:p>
    <w:p w:rsidR="00293CE7" w:rsidRPr="00293CE7" w:rsidRDefault="00293CE7" w:rsidP="00293CE7">
      <w:pPr>
        <w:autoSpaceDE w:val="0"/>
        <w:autoSpaceDN w:val="0"/>
        <w:adjustRightInd w:val="0"/>
        <w:spacing w:after="0" w:line="240" w:lineRule="auto"/>
        <w:ind w:left="-426"/>
        <w:rPr>
          <w:rFonts w:eastAsia="Times New Roman" w:cstheme="minorHAnsi"/>
          <w:color w:val="000000"/>
          <w:sz w:val="24"/>
          <w:szCs w:val="24"/>
          <w:lang w:val="en-GB" w:eastAsia="en-GB"/>
        </w:rPr>
      </w:pPr>
      <w:r w:rsidRPr="00293CE7">
        <w:rPr>
          <w:rFonts w:eastAsia="Times New Roman" w:cstheme="minorHAnsi"/>
          <w:color w:val="000000"/>
          <w:sz w:val="24"/>
          <w:szCs w:val="24"/>
          <w:lang w:val="en-GB" w:eastAsia="en-GB"/>
        </w:rPr>
        <w:t xml:space="preserve">We recognise that the environment plays a key role in supporting and extending the children’s development. This begins by observing the children and assessing their interests, development and learning, before planning challenging but achievable activities and experiences. </w:t>
      </w:r>
    </w:p>
    <w:p w:rsidR="00293CE7" w:rsidRPr="00293CE7" w:rsidRDefault="00293CE7" w:rsidP="00293CE7">
      <w:pPr>
        <w:autoSpaceDE w:val="0"/>
        <w:autoSpaceDN w:val="0"/>
        <w:adjustRightInd w:val="0"/>
        <w:spacing w:after="0" w:line="240" w:lineRule="auto"/>
        <w:ind w:left="-426"/>
        <w:rPr>
          <w:rFonts w:eastAsia="Times New Roman" w:cstheme="minorHAnsi"/>
          <w:color w:val="000000"/>
          <w:sz w:val="24"/>
          <w:szCs w:val="24"/>
          <w:lang w:val="en-GB" w:eastAsia="en-GB"/>
        </w:rPr>
      </w:pPr>
    </w:p>
    <w:p w:rsidR="007E5F28" w:rsidRDefault="007E5F28" w:rsidP="00293CE7">
      <w:pPr>
        <w:autoSpaceDE w:val="0"/>
        <w:autoSpaceDN w:val="0"/>
        <w:adjustRightInd w:val="0"/>
        <w:spacing w:after="0" w:line="240" w:lineRule="auto"/>
        <w:ind w:left="-426"/>
        <w:rPr>
          <w:rFonts w:eastAsia="Times New Roman" w:cstheme="minorHAnsi"/>
          <w:b/>
          <w:color w:val="E36C0A" w:themeColor="accent6" w:themeShade="BF"/>
          <w:sz w:val="24"/>
          <w:szCs w:val="24"/>
          <w:lang w:val="en-GB" w:eastAsia="en-GB"/>
        </w:rPr>
      </w:pPr>
    </w:p>
    <w:p w:rsidR="007E5F28" w:rsidRDefault="007E5F28" w:rsidP="00293CE7">
      <w:pPr>
        <w:autoSpaceDE w:val="0"/>
        <w:autoSpaceDN w:val="0"/>
        <w:adjustRightInd w:val="0"/>
        <w:spacing w:after="0" w:line="240" w:lineRule="auto"/>
        <w:ind w:left="-426"/>
        <w:rPr>
          <w:rFonts w:eastAsia="Times New Roman" w:cstheme="minorHAnsi"/>
          <w:b/>
          <w:color w:val="E36C0A" w:themeColor="accent6" w:themeShade="BF"/>
          <w:sz w:val="24"/>
          <w:szCs w:val="24"/>
          <w:lang w:val="en-GB" w:eastAsia="en-GB"/>
        </w:rPr>
      </w:pPr>
    </w:p>
    <w:p w:rsidR="007E5F28" w:rsidRDefault="007E5F28" w:rsidP="00293CE7">
      <w:pPr>
        <w:autoSpaceDE w:val="0"/>
        <w:autoSpaceDN w:val="0"/>
        <w:adjustRightInd w:val="0"/>
        <w:spacing w:after="0" w:line="240" w:lineRule="auto"/>
        <w:ind w:left="-426"/>
        <w:rPr>
          <w:rFonts w:eastAsia="Times New Roman" w:cstheme="minorHAnsi"/>
          <w:b/>
          <w:color w:val="E36C0A" w:themeColor="accent6" w:themeShade="BF"/>
          <w:sz w:val="24"/>
          <w:szCs w:val="24"/>
          <w:lang w:val="en-GB" w:eastAsia="en-GB"/>
        </w:rPr>
      </w:pPr>
      <w:r>
        <w:rPr>
          <w:noProof/>
        </w:rPr>
        <w:lastRenderedPageBreak/>
        <w:drawing>
          <wp:anchor distT="0" distB="0" distL="114300" distR="114300" simplePos="0" relativeHeight="251663360" behindDoc="0" locked="0" layoutInCell="1" allowOverlap="1" wp14:anchorId="14E33A8D" wp14:editId="6C49FE60">
            <wp:simplePos x="0" y="0"/>
            <wp:positionH relativeFrom="column">
              <wp:posOffset>-768985</wp:posOffset>
            </wp:positionH>
            <wp:positionV relativeFrom="paragraph">
              <wp:posOffset>-428625</wp:posOffset>
            </wp:positionV>
            <wp:extent cx="1035050" cy="845185"/>
            <wp:effectExtent l="0" t="0" r="0" b="0"/>
            <wp:wrapNone/>
            <wp:docPr id="2" name="Picture 2" descr="N:\992939a5-0f37-49f6-8e73-6d6b442e92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992939a5-0f37-49f6-8e73-6d6b442e92cf.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5050" cy="845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5F28" w:rsidRDefault="007E5F28" w:rsidP="00293CE7">
      <w:pPr>
        <w:autoSpaceDE w:val="0"/>
        <w:autoSpaceDN w:val="0"/>
        <w:adjustRightInd w:val="0"/>
        <w:spacing w:after="0" w:line="240" w:lineRule="auto"/>
        <w:ind w:left="-426"/>
        <w:rPr>
          <w:rFonts w:eastAsia="Times New Roman" w:cstheme="minorHAnsi"/>
          <w:b/>
          <w:color w:val="E36C0A" w:themeColor="accent6" w:themeShade="BF"/>
          <w:sz w:val="24"/>
          <w:szCs w:val="24"/>
          <w:lang w:val="en-GB" w:eastAsia="en-GB"/>
        </w:rPr>
      </w:pPr>
    </w:p>
    <w:p w:rsidR="007E5F28" w:rsidRDefault="007E5F28" w:rsidP="00293CE7">
      <w:pPr>
        <w:autoSpaceDE w:val="0"/>
        <w:autoSpaceDN w:val="0"/>
        <w:adjustRightInd w:val="0"/>
        <w:spacing w:after="0" w:line="240" w:lineRule="auto"/>
        <w:ind w:left="-426"/>
        <w:rPr>
          <w:rFonts w:eastAsia="Times New Roman" w:cstheme="minorHAnsi"/>
          <w:b/>
          <w:color w:val="E36C0A" w:themeColor="accent6" w:themeShade="BF"/>
          <w:sz w:val="24"/>
          <w:szCs w:val="24"/>
          <w:lang w:val="en-GB" w:eastAsia="en-GB"/>
        </w:rPr>
      </w:pPr>
    </w:p>
    <w:p w:rsidR="00293CE7" w:rsidRPr="00293CE7" w:rsidRDefault="00293CE7" w:rsidP="00293CE7">
      <w:pPr>
        <w:autoSpaceDE w:val="0"/>
        <w:autoSpaceDN w:val="0"/>
        <w:adjustRightInd w:val="0"/>
        <w:spacing w:after="0" w:line="240" w:lineRule="auto"/>
        <w:ind w:left="-426"/>
        <w:rPr>
          <w:rFonts w:eastAsia="Times New Roman" w:cstheme="minorHAnsi"/>
          <w:b/>
          <w:color w:val="E36C0A" w:themeColor="accent6" w:themeShade="BF"/>
          <w:sz w:val="24"/>
          <w:szCs w:val="24"/>
          <w:lang w:val="en-GB" w:eastAsia="en-GB"/>
        </w:rPr>
      </w:pPr>
      <w:r w:rsidRPr="00293CE7">
        <w:rPr>
          <w:rFonts w:eastAsia="Times New Roman" w:cstheme="minorHAnsi"/>
          <w:b/>
          <w:color w:val="E36C0A" w:themeColor="accent6" w:themeShade="BF"/>
          <w:sz w:val="24"/>
          <w:szCs w:val="24"/>
          <w:lang w:val="en-GB" w:eastAsia="en-GB"/>
        </w:rPr>
        <w:t xml:space="preserve">Observation, Assessment and Planning </w:t>
      </w:r>
    </w:p>
    <w:p w:rsidR="00293CE7" w:rsidRPr="00293CE7" w:rsidRDefault="00293CE7" w:rsidP="00293CE7">
      <w:pPr>
        <w:autoSpaceDE w:val="0"/>
        <w:autoSpaceDN w:val="0"/>
        <w:adjustRightInd w:val="0"/>
        <w:spacing w:after="0" w:line="240" w:lineRule="auto"/>
        <w:ind w:left="-426"/>
        <w:rPr>
          <w:rFonts w:eastAsia="Times New Roman" w:cstheme="minorHAnsi"/>
          <w:color w:val="000000"/>
          <w:sz w:val="24"/>
          <w:szCs w:val="24"/>
          <w:lang w:val="en-GB" w:eastAsia="en-GB"/>
        </w:rPr>
      </w:pPr>
      <w:proofErr w:type="gramStart"/>
      <w:r w:rsidRPr="00293CE7">
        <w:rPr>
          <w:rFonts w:eastAsia="Times New Roman" w:cstheme="minorHAnsi"/>
          <w:color w:val="000000"/>
          <w:sz w:val="24"/>
          <w:szCs w:val="24"/>
          <w:lang w:val="en-GB" w:eastAsia="en-GB"/>
        </w:rPr>
        <w:t>Staff are</w:t>
      </w:r>
      <w:proofErr w:type="gramEnd"/>
      <w:r w:rsidRPr="00293CE7">
        <w:rPr>
          <w:rFonts w:eastAsia="Times New Roman" w:cstheme="minorHAnsi"/>
          <w:color w:val="000000"/>
          <w:sz w:val="24"/>
          <w:szCs w:val="24"/>
          <w:lang w:val="en-GB" w:eastAsia="en-GB"/>
        </w:rPr>
        <w:t xml:space="preserve"> skilled at observing children to identify their achievements, interests and next steps for learning. </w:t>
      </w:r>
      <w:r w:rsidR="00D76A97">
        <w:rPr>
          <w:rFonts w:eastAsia="Times New Roman" w:cstheme="minorHAnsi"/>
          <w:color w:val="000000"/>
          <w:sz w:val="24"/>
          <w:szCs w:val="24"/>
          <w:lang w:val="en-GB" w:eastAsia="en-GB"/>
        </w:rPr>
        <w:t xml:space="preserve"> We go by ‘Planning in the Moment’ in our setting where we encourage child led activities.  Observations are based on activities and play that is led by the child</w:t>
      </w:r>
      <w:r w:rsidRPr="00293CE7">
        <w:rPr>
          <w:rFonts w:eastAsia="Times New Roman" w:cstheme="minorHAnsi"/>
          <w:color w:val="000000"/>
          <w:sz w:val="24"/>
          <w:szCs w:val="24"/>
          <w:lang w:val="en-GB" w:eastAsia="en-GB"/>
        </w:rPr>
        <w:t xml:space="preserve">. The </w:t>
      </w:r>
      <w:proofErr w:type="gramStart"/>
      <w:r w:rsidRPr="00293CE7">
        <w:rPr>
          <w:rFonts w:eastAsia="Times New Roman" w:cstheme="minorHAnsi"/>
          <w:color w:val="000000"/>
          <w:sz w:val="24"/>
          <w:szCs w:val="24"/>
          <w:lang w:val="en-GB" w:eastAsia="en-GB"/>
        </w:rPr>
        <w:t>staff use</w:t>
      </w:r>
      <w:proofErr w:type="gramEnd"/>
      <w:r w:rsidRPr="00293CE7">
        <w:rPr>
          <w:rFonts w:eastAsia="Times New Roman" w:cstheme="minorHAnsi"/>
          <w:color w:val="000000"/>
          <w:sz w:val="24"/>
          <w:szCs w:val="24"/>
          <w:lang w:val="en-GB" w:eastAsia="en-GB"/>
        </w:rPr>
        <w:t xml:space="preserve"> the children’s interests to plan for</w:t>
      </w:r>
      <w:r w:rsidR="00D76A97">
        <w:rPr>
          <w:rFonts w:eastAsia="Times New Roman" w:cstheme="minorHAnsi"/>
          <w:color w:val="000000"/>
          <w:sz w:val="24"/>
          <w:szCs w:val="24"/>
          <w:lang w:val="en-GB" w:eastAsia="en-GB"/>
        </w:rPr>
        <w:t xml:space="preserve"> any specific</w:t>
      </w:r>
      <w:r w:rsidRPr="00293CE7">
        <w:rPr>
          <w:rFonts w:eastAsia="Times New Roman" w:cstheme="minorHAnsi"/>
          <w:color w:val="000000"/>
          <w:sz w:val="24"/>
          <w:szCs w:val="24"/>
          <w:lang w:val="en-GB" w:eastAsia="en-GB"/>
        </w:rPr>
        <w:t xml:space="preserve"> themes</w:t>
      </w:r>
      <w:r w:rsidR="00D76A97">
        <w:rPr>
          <w:rFonts w:eastAsia="Times New Roman" w:cstheme="minorHAnsi"/>
          <w:color w:val="000000"/>
          <w:sz w:val="24"/>
          <w:szCs w:val="24"/>
          <w:lang w:val="en-GB" w:eastAsia="en-GB"/>
        </w:rPr>
        <w:t xml:space="preserve"> or activities</w:t>
      </w:r>
      <w:r w:rsidRPr="00293CE7">
        <w:rPr>
          <w:rFonts w:eastAsia="Times New Roman" w:cstheme="minorHAnsi"/>
          <w:color w:val="000000"/>
          <w:sz w:val="24"/>
          <w:szCs w:val="24"/>
          <w:lang w:val="en-GB" w:eastAsia="en-GB"/>
        </w:rPr>
        <w:t>.</w:t>
      </w:r>
      <w:r w:rsidR="00D76A97">
        <w:rPr>
          <w:rFonts w:eastAsia="Times New Roman" w:cstheme="minorHAnsi"/>
          <w:color w:val="000000"/>
          <w:sz w:val="24"/>
          <w:szCs w:val="24"/>
          <w:lang w:val="en-GB" w:eastAsia="en-GB"/>
        </w:rPr>
        <w:t xml:space="preserve">  We have a termly plan </w:t>
      </w:r>
      <w:r w:rsidR="007E5F28">
        <w:rPr>
          <w:rFonts w:eastAsia="Times New Roman" w:cstheme="minorHAnsi"/>
          <w:color w:val="000000"/>
          <w:sz w:val="24"/>
          <w:szCs w:val="24"/>
          <w:lang w:val="en-GB" w:eastAsia="en-GB"/>
        </w:rPr>
        <w:t>of daily</w:t>
      </w:r>
      <w:r w:rsidR="00D76A97">
        <w:rPr>
          <w:rFonts w:eastAsia="Times New Roman" w:cstheme="minorHAnsi"/>
          <w:color w:val="000000"/>
          <w:sz w:val="24"/>
          <w:szCs w:val="24"/>
          <w:lang w:val="en-GB" w:eastAsia="en-GB"/>
        </w:rPr>
        <w:t xml:space="preserve"> </w:t>
      </w:r>
      <w:r w:rsidR="007E5F28">
        <w:rPr>
          <w:rFonts w:eastAsia="Times New Roman" w:cstheme="minorHAnsi"/>
          <w:color w:val="000000"/>
          <w:sz w:val="24"/>
          <w:szCs w:val="24"/>
          <w:lang w:val="en-GB" w:eastAsia="en-GB"/>
        </w:rPr>
        <w:t>activities to offer the children.</w:t>
      </w:r>
      <w:r w:rsidRPr="00293CE7">
        <w:rPr>
          <w:rFonts w:eastAsia="Times New Roman" w:cstheme="minorHAnsi"/>
          <w:color w:val="000000"/>
          <w:sz w:val="24"/>
          <w:szCs w:val="24"/>
          <w:lang w:val="en-GB" w:eastAsia="en-GB"/>
        </w:rPr>
        <w:t xml:space="preserve"> This fostering of the children’s interests develops a high level of motivation for the children’s learning. </w:t>
      </w:r>
    </w:p>
    <w:p w:rsidR="00293CE7" w:rsidRPr="00293CE7" w:rsidRDefault="00293CE7" w:rsidP="00293CE7">
      <w:pPr>
        <w:autoSpaceDE w:val="0"/>
        <w:autoSpaceDN w:val="0"/>
        <w:adjustRightInd w:val="0"/>
        <w:spacing w:after="0" w:line="240" w:lineRule="auto"/>
        <w:ind w:left="-426"/>
        <w:rPr>
          <w:rFonts w:eastAsia="Times New Roman" w:cstheme="minorHAnsi"/>
          <w:color w:val="000000"/>
          <w:sz w:val="24"/>
          <w:szCs w:val="24"/>
          <w:lang w:val="en-GB" w:eastAsia="en-GB"/>
        </w:rPr>
      </w:pPr>
    </w:p>
    <w:p w:rsidR="00293CE7" w:rsidRPr="00293CE7" w:rsidRDefault="00293CE7" w:rsidP="00293CE7">
      <w:pPr>
        <w:autoSpaceDE w:val="0"/>
        <w:autoSpaceDN w:val="0"/>
        <w:adjustRightInd w:val="0"/>
        <w:spacing w:after="0" w:line="240" w:lineRule="auto"/>
        <w:ind w:left="-426"/>
        <w:rPr>
          <w:rFonts w:eastAsia="Times New Roman" w:cstheme="minorHAnsi"/>
          <w:color w:val="000000"/>
          <w:sz w:val="24"/>
          <w:szCs w:val="24"/>
          <w:lang w:val="en-GB" w:eastAsia="en-GB"/>
        </w:rPr>
      </w:pPr>
      <w:r w:rsidRPr="00293CE7">
        <w:rPr>
          <w:rFonts w:eastAsia="Times New Roman" w:cstheme="minorHAnsi"/>
          <w:color w:val="000000"/>
          <w:sz w:val="24"/>
          <w:szCs w:val="24"/>
          <w:lang w:val="en-GB" w:eastAsia="en-GB"/>
        </w:rPr>
        <w:t xml:space="preserve">The Planning objectives within the Foundation Stage are from the Development Matters Statements from the EYFS document. We make regular assessments of children’s learning and we use this information to ensure that future planning reflects identified needs. Assessment in the Foundation Stage takes the form of both formal and informal observations. </w:t>
      </w:r>
    </w:p>
    <w:p w:rsidR="00293CE7" w:rsidRPr="00293CE7" w:rsidRDefault="00293CE7" w:rsidP="00293CE7">
      <w:pPr>
        <w:autoSpaceDE w:val="0"/>
        <w:autoSpaceDN w:val="0"/>
        <w:adjustRightInd w:val="0"/>
        <w:spacing w:after="0" w:line="240" w:lineRule="auto"/>
        <w:ind w:left="-426"/>
        <w:rPr>
          <w:rFonts w:eastAsia="Times New Roman" w:cstheme="minorHAnsi"/>
          <w:color w:val="000000"/>
          <w:sz w:val="24"/>
          <w:szCs w:val="24"/>
          <w:lang w:val="en-GB" w:eastAsia="en-GB"/>
        </w:rPr>
      </w:pPr>
    </w:p>
    <w:p w:rsidR="00293CE7" w:rsidRPr="00293CE7" w:rsidRDefault="00293CE7" w:rsidP="00293CE7">
      <w:pPr>
        <w:autoSpaceDE w:val="0"/>
        <w:autoSpaceDN w:val="0"/>
        <w:adjustRightInd w:val="0"/>
        <w:spacing w:after="0" w:line="240" w:lineRule="auto"/>
        <w:ind w:left="-426"/>
        <w:rPr>
          <w:rFonts w:eastAsia="Times New Roman" w:cstheme="minorHAnsi"/>
          <w:b/>
          <w:color w:val="E36C0A" w:themeColor="accent6" w:themeShade="BF"/>
          <w:sz w:val="24"/>
          <w:szCs w:val="24"/>
          <w:lang w:val="en-GB" w:eastAsia="en-GB"/>
        </w:rPr>
      </w:pPr>
      <w:r w:rsidRPr="00293CE7">
        <w:rPr>
          <w:rFonts w:eastAsia="Times New Roman" w:cstheme="minorHAnsi"/>
          <w:b/>
          <w:color w:val="E36C0A" w:themeColor="accent6" w:themeShade="BF"/>
          <w:sz w:val="24"/>
          <w:szCs w:val="24"/>
          <w:lang w:val="en-GB" w:eastAsia="en-GB"/>
        </w:rPr>
        <w:t xml:space="preserve">The Learning Environment </w:t>
      </w:r>
    </w:p>
    <w:p w:rsidR="00293CE7" w:rsidRPr="00293CE7" w:rsidRDefault="00293CE7" w:rsidP="00293CE7">
      <w:pPr>
        <w:autoSpaceDE w:val="0"/>
        <w:autoSpaceDN w:val="0"/>
        <w:adjustRightInd w:val="0"/>
        <w:spacing w:after="0" w:line="240" w:lineRule="auto"/>
        <w:ind w:left="-426"/>
        <w:rPr>
          <w:rFonts w:eastAsia="Times New Roman" w:cstheme="minorHAnsi"/>
          <w:color w:val="000000"/>
          <w:sz w:val="24"/>
          <w:szCs w:val="24"/>
          <w:lang w:val="en-GB" w:eastAsia="en-GB"/>
        </w:rPr>
      </w:pPr>
      <w:r w:rsidRPr="00293CE7">
        <w:rPr>
          <w:rFonts w:eastAsia="Times New Roman" w:cstheme="minorHAnsi"/>
          <w:color w:val="000000"/>
          <w:sz w:val="24"/>
          <w:szCs w:val="24"/>
          <w:lang w:val="en-GB" w:eastAsia="en-GB"/>
        </w:rPr>
        <w:t xml:space="preserve">The pre-school room is organised to allow children to explore and learn securely and safely. There are areas where the children can be active, be quiet, creative etc. The pre-school has an outdoor play area. Enabling times of free flow between the inside and the outside has a positive effect on the children’s development. Being outdoors offers opportunities for doing things in different ways and on different scales than when indoors. The children can explore, use their senses and be physically active and exuberant. </w:t>
      </w:r>
    </w:p>
    <w:p w:rsidR="00293CE7" w:rsidRPr="00293CE7" w:rsidRDefault="00293CE7" w:rsidP="00293CE7">
      <w:pPr>
        <w:autoSpaceDE w:val="0"/>
        <w:autoSpaceDN w:val="0"/>
        <w:adjustRightInd w:val="0"/>
        <w:spacing w:after="0" w:line="240" w:lineRule="auto"/>
        <w:ind w:left="-426"/>
        <w:rPr>
          <w:rFonts w:eastAsia="Times New Roman" w:cstheme="minorHAnsi"/>
          <w:b/>
          <w:bCs/>
          <w:color w:val="000000"/>
          <w:sz w:val="24"/>
          <w:szCs w:val="24"/>
          <w:lang w:val="en-GB" w:eastAsia="en-GB"/>
        </w:rPr>
      </w:pPr>
    </w:p>
    <w:p w:rsidR="00293CE7" w:rsidRPr="00293CE7" w:rsidRDefault="00293CE7" w:rsidP="00293CE7">
      <w:pPr>
        <w:autoSpaceDE w:val="0"/>
        <w:autoSpaceDN w:val="0"/>
        <w:adjustRightInd w:val="0"/>
        <w:spacing w:after="0" w:line="240" w:lineRule="auto"/>
        <w:ind w:left="-426"/>
        <w:rPr>
          <w:rFonts w:eastAsia="Times New Roman" w:cstheme="minorHAnsi"/>
          <w:b/>
          <w:color w:val="E36C0A" w:themeColor="accent6" w:themeShade="BF"/>
          <w:sz w:val="28"/>
          <w:szCs w:val="28"/>
          <w:lang w:val="en-GB" w:eastAsia="en-GB"/>
        </w:rPr>
      </w:pPr>
      <w:r w:rsidRPr="00293CE7">
        <w:rPr>
          <w:rFonts w:eastAsia="Times New Roman" w:cstheme="minorHAnsi"/>
          <w:b/>
          <w:bCs/>
          <w:color w:val="E36C0A" w:themeColor="accent6" w:themeShade="BF"/>
          <w:sz w:val="28"/>
          <w:szCs w:val="28"/>
          <w:lang w:val="en-GB" w:eastAsia="en-GB"/>
        </w:rPr>
        <w:t>4.</w:t>
      </w:r>
      <w:r w:rsidRPr="00293CE7">
        <w:rPr>
          <w:rFonts w:eastAsia="Times New Roman" w:cstheme="minorHAnsi"/>
          <w:b/>
          <w:bCs/>
          <w:color w:val="E36C0A" w:themeColor="accent6" w:themeShade="BF"/>
          <w:sz w:val="28"/>
          <w:szCs w:val="28"/>
          <w:lang w:val="en-GB" w:eastAsia="en-GB"/>
        </w:rPr>
        <w:tab/>
        <w:t>Learning and Development</w:t>
      </w:r>
    </w:p>
    <w:p w:rsidR="00293CE7" w:rsidRPr="00293CE7" w:rsidRDefault="00293CE7" w:rsidP="00293CE7">
      <w:pPr>
        <w:autoSpaceDE w:val="0"/>
        <w:autoSpaceDN w:val="0"/>
        <w:adjustRightInd w:val="0"/>
        <w:spacing w:after="0" w:line="240" w:lineRule="auto"/>
        <w:ind w:left="-426"/>
        <w:rPr>
          <w:rFonts w:eastAsia="Times New Roman" w:cstheme="minorHAnsi"/>
          <w:color w:val="000000"/>
          <w:sz w:val="24"/>
          <w:szCs w:val="24"/>
          <w:lang w:val="en-GB" w:eastAsia="en-GB"/>
        </w:rPr>
      </w:pPr>
      <w:r w:rsidRPr="00293CE7">
        <w:rPr>
          <w:rFonts w:eastAsia="Times New Roman" w:cstheme="minorHAnsi"/>
          <w:color w:val="000000"/>
          <w:sz w:val="24"/>
          <w:szCs w:val="24"/>
          <w:lang w:val="en-GB" w:eastAsia="en-GB"/>
        </w:rPr>
        <w:t xml:space="preserve">There are seven areas of learning and development that must shape educational provision in early </w:t>
      </w:r>
      <w:proofErr w:type="gramStart"/>
      <w:r w:rsidRPr="00293CE7">
        <w:rPr>
          <w:rFonts w:eastAsia="Times New Roman" w:cstheme="minorHAnsi"/>
          <w:color w:val="000000"/>
          <w:sz w:val="24"/>
          <w:szCs w:val="24"/>
          <w:lang w:val="en-GB" w:eastAsia="en-GB"/>
        </w:rPr>
        <w:t>years</w:t>
      </w:r>
      <w:proofErr w:type="gramEnd"/>
      <w:r w:rsidRPr="00293CE7">
        <w:rPr>
          <w:rFonts w:eastAsia="Times New Roman" w:cstheme="minorHAnsi"/>
          <w:color w:val="000000"/>
          <w:sz w:val="24"/>
          <w:szCs w:val="24"/>
          <w:lang w:val="en-GB" w:eastAsia="en-GB"/>
        </w:rPr>
        <w:t xml:space="preserve"> settings. </w:t>
      </w:r>
    </w:p>
    <w:p w:rsidR="00293CE7" w:rsidRPr="00293CE7" w:rsidRDefault="00293CE7" w:rsidP="00293CE7">
      <w:pPr>
        <w:autoSpaceDE w:val="0"/>
        <w:autoSpaceDN w:val="0"/>
        <w:adjustRightInd w:val="0"/>
        <w:spacing w:after="0" w:line="240" w:lineRule="auto"/>
        <w:ind w:left="-426"/>
        <w:rPr>
          <w:rFonts w:eastAsia="Times New Roman" w:cstheme="minorHAnsi"/>
          <w:color w:val="000000"/>
          <w:sz w:val="24"/>
          <w:szCs w:val="24"/>
          <w:lang w:val="en-GB" w:eastAsia="en-GB"/>
        </w:rPr>
      </w:pPr>
      <w:r w:rsidRPr="00293CE7">
        <w:rPr>
          <w:rFonts w:eastAsia="Times New Roman" w:cstheme="minorHAnsi"/>
          <w:color w:val="000000"/>
          <w:sz w:val="24"/>
          <w:szCs w:val="24"/>
          <w:lang w:val="en-GB" w:eastAsia="en-GB"/>
        </w:rPr>
        <w:t xml:space="preserve">All areas of learning and development are important and inter-connected. Three areas are particularly crucial for igniting children’s curiosity and enthusiasm for learning, and for building their capacity to learn, form relationships and thrive. </w:t>
      </w:r>
    </w:p>
    <w:p w:rsidR="00293CE7" w:rsidRPr="00293CE7" w:rsidRDefault="00293CE7" w:rsidP="00293CE7">
      <w:pPr>
        <w:autoSpaceDE w:val="0"/>
        <w:autoSpaceDN w:val="0"/>
        <w:adjustRightInd w:val="0"/>
        <w:spacing w:after="0" w:line="240" w:lineRule="auto"/>
        <w:ind w:left="-426"/>
        <w:rPr>
          <w:rFonts w:eastAsia="Times New Roman" w:cstheme="minorHAnsi"/>
          <w:color w:val="000000"/>
          <w:sz w:val="24"/>
          <w:szCs w:val="24"/>
          <w:lang w:val="en-GB" w:eastAsia="en-GB"/>
        </w:rPr>
      </w:pPr>
    </w:p>
    <w:p w:rsidR="00293CE7" w:rsidRPr="00293CE7" w:rsidRDefault="007E5F28" w:rsidP="00293CE7">
      <w:pPr>
        <w:autoSpaceDE w:val="0"/>
        <w:autoSpaceDN w:val="0"/>
        <w:adjustRightInd w:val="0"/>
        <w:spacing w:after="0" w:line="240" w:lineRule="auto"/>
        <w:ind w:left="-426"/>
        <w:rPr>
          <w:rFonts w:eastAsia="Times New Roman" w:cstheme="minorHAnsi"/>
          <w:color w:val="000000"/>
          <w:sz w:val="24"/>
          <w:szCs w:val="24"/>
          <w:lang w:val="en-GB" w:eastAsia="en-GB"/>
        </w:rPr>
      </w:pPr>
      <w:r>
        <w:rPr>
          <w:rFonts w:eastAsia="Times New Roman" w:cstheme="minorHAnsi"/>
          <w:color w:val="000000"/>
          <w:sz w:val="24"/>
          <w:szCs w:val="24"/>
          <w:lang w:val="en-GB" w:eastAsia="en-GB"/>
        </w:rPr>
        <w:t xml:space="preserve">3 </w:t>
      </w:r>
      <w:r w:rsidR="00293CE7" w:rsidRPr="00293CE7">
        <w:rPr>
          <w:rFonts w:eastAsia="Times New Roman" w:cstheme="minorHAnsi"/>
          <w:color w:val="000000"/>
          <w:sz w:val="24"/>
          <w:szCs w:val="24"/>
          <w:lang w:val="en-GB" w:eastAsia="en-GB"/>
        </w:rPr>
        <w:t xml:space="preserve">Prime Areas: </w:t>
      </w:r>
    </w:p>
    <w:p w:rsidR="00293CE7" w:rsidRPr="00293CE7" w:rsidRDefault="00293CE7" w:rsidP="00293CE7">
      <w:pPr>
        <w:numPr>
          <w:ilvl w:val="1"/>
          <w:numId w:val="3"/>
        </w:numPr>
        <w:autoSpaceDE w:val="0"/>
        <w:autoSpaceDN w:val="0"/>
        <w:adjustRightInd w:val="0"/>
        <w:spacing w:after="0" w:line="240" w:lineRule="auto"/>
        <w:ind w:left="360"/>
        <w:rPr>
          <w:rFonts w:eastAsia="Times New Roman" w:cstheme="minorHAnsi"/>
          <w:color w:val="000000"/>
          <w:sz w:val="24"/>
          <w:szCs w:val="24"/>
          <w:lang w:val="en-GB" w:eastAsia="en-GB"/>
        </w:rPr>
      </w:pPr>
      <w:r w:rsidRPr="00293CE7">
        <w:rPr>
          <w:rFonts w:eastAsia="Times New Roman" w:cstheme="minorHAnsi"/>
          <w:color w:val="000000"/>
          <w:sz w:val="24"/>
          <w:szCs w:val="24"/>
          <w:lang w:val="en-GB" w:eastAsia="en-GB"/>
        </w:rPr>
        <w:t xml:space="preserve">Personal, Social and Emotional Development </w:t>
      </w:r>
    </w:p>
    <w:p w:rsidR="00293CE7" w:rsidRPr="00293CE7" w:rsidRDefault="00293CE7" w:rsidP="00293CE7">
      <w:pPr>
        <w:numPr>
          <w:ilvl w:val="1"/>
          <w:numId w:val="3"/>
        </w:numPr>
        <w:autoSpaceDE w:val="0"/>
        <w:autoSpaceDN w:val="0"/>
        <w:adjustRightInd w:val="0"/>
        <w:spacing w:after="0" w:line="240" w:lineRule="auto"/>
        <w:ind w:left="360"/>
        <w:rPr>
          <w:rFonts w:eastAsia="Times New Roman" w:cstheme="minorHAnsi"/>
          <w:color w:val="000000"/>
          <w:sz w:val="24"/>
          <w:szCs w:val="24"/>
          <w:lang w:val="en-GB" w:eastAsia="en-GB"/>
        </w:rPr>
      </w:pPr>
      <w:r w:rsidRPr="00293CE7">
        <w:rPr>
          <w:rFonts w:eastAsia="Times New Roman" w:cstheme="minorHAnsi"/>
          <w:color w:val="000000"/>
          <w:sz w:val="24"/>
          <w:szCs w:val="24"/>
          <w:lang w:val="en-GB" w:eastAsia="en-GB"/>
        </w:rPr>
        <w:t xml:space="preserve">Communication and Language </w:t>
      </w:r>
    </w:p>
    <w:p w:rsidR="00293CE7" w:rsidRPr="00293CE7" w:rsidRDefault="00293CE7" w:rsidP="00293CE7">
      <w:pPr>
        <w:numPr>
          <w:ilvl w:val="1"/>
          <w:numId w:val="3"/>
        </w:numPr>
        <w:autoSpaceDE w:val="0"/>
        <w:autoSpaceDN w:val="0"/>
        <w:adjustRightInd w:val="0"/>
        <w:spacing w:after="0" w:line="240" w:lineRule="auto"/>
        <w:ind w:left="360"/>
        <w:rPr>
          <w:rFonts w:eastAsia="Times New Roman" w:cstheme="minorHAnsi"/>
          <w:color w:val="000000"/>
          <w:sz w:val="24"/>
          <w:szCs w:val="24"/>
          <w:lang w:val="en-GB" w:eastAsia="en-GB"/>
        </w:rPr>
      </w:pPr>
      <w:r w:rsidRPr="00293CE7">
        <w:rPr>
          <w:rFonts w:eastAsia="Times New Roman" w:cstheme="minorHAnsi"/>
          <w:color w:val="000000"/>
          <w:sz w:val="24"/>
          <w:szCs w:val="24"/>
          <w:lang w:val="en-GB" w:eastAsia="en-GB"/>
        </w:rPr>
        <w:t xml:space="preserve">Physical Development </w:t>
      </w:r>
    </w:p>
    <w:p w:rsidR="00293CE7" w:rsidRPr="00293CE7" w:rsidRDefault="00293CE7" w:rsidP="00293CE7">
      <w:pPr>
        <w:autoSpaceDE w:val="0"/>
        <w:autoSpaceDN w:val="0"/>
        <w:adjustRightInd w:val="0"/>
        <w:spacing w:after="0" w:line="240" w:lineRule="auto"/>
        <w:ind w:left="-426"/>
        <w:rPr>
          <w:rFonts w:eastAsia="Times New Roman" w:cstheme="minorHAnsi"/>
          <w:color w:val="000000"/>
          <w:sz w:val="24"/>
          <w:szCs w:val="24"/>
          <w:lang w:val="en-GB" w:eastAsia="en-GB"/>
        </w:rPr>
      </w:pPr>
    </w:p>
    <w:p w:rsidR="00293CE7" w:rsidRPr="00293CE7" w:rsidRDefault="00293CE7" w:rsidP="00293CE7">
      <w:pPr>
        <w:autoSpaceDE w:val="0"/>
        <w:autoSpaceDN w:val="0"/>
        <w:adjustRightInd w:val="0"/>
        <w:spacing w:after="0" w:line="240" w:lineRule="auto"/>
        <w:ind w:left="-426"/>
        <w:rPr>
          <w:rFonts w:eastAsia="Times New Roman" w:cstheme="minorHAnsi"/>
          <w:color w:val="000000"/>
          <w:sz w:val="24"/>
          <w:szCs w:val="24"/>
          <w:lang w:val="en-GB" w:eastAsia="en-GB"/>
        </w:rPr>
      </w:pPr>
      <w:r w:rsidRPr="00293CE7">
        <w:rPr>
          <w:rFonts w:eastAsia="Times New Roman" w:cstheme="minorHAnsi"/>
          <w:color w:val="000000"/>
          <w:sz w:val="24"/>
          <w:szCs w:val="24"/>
          <w:lang w:val="en-GB" w:eastAsia="en-GB"/>
        </w:rPr>
        <w:t xml:space="preserve">Staff will also support children in four specific areas, through which the three prime areas are strengthened and applied. </w:t>
      </w:r>
    </w:p>
    <w:p w:rsidR="00293CE7" w:rsidRPr="00293CE7" w:rsidRDefault="00293CE7" w:rsidP="00293CE7">
      <w:pPr>
        <w:autoSpaceDE w:val="0"/>
        <w:autoSpaceDN w:val="0"/>
        <w:adjustRightInd w:val="0"/>
        <w:spacing w:after="0" w:line="240" w:lineRule="auto"/>
        <w:ind w:left="-426"/>
        <w:rPr>
          <w:rFonts w:eastAsia="Times New Roman" w:cstheme="minorHAnsi"/>
          <w:color w:val="000000"/>
          <w:sz w:val="24"/>
          <w:szCs w:val="24"/>
          <w:lang w:val="en-GB" w:eastAsia="en-GB"/>
        </w:rPr>
      </w:pPr>
    </w:p>
    <w:p w:rsidR="00293CE7" w:rsidRPr="00293CE7" w:rsidRDefault="007E5F28" w:rsidP="00293CE7">
      <w:pPr>
        <w:autoSpaceDE w:val="0"/>
        <w:autoSpaceDN w:val="0"/>
        <w:adjustRightInd w:val="0"/>
        <w:spacing w:after="0" w:line="240" w:lineRule="auto"/>
        <w:ind w:left="-426"/>
        <w:rPr>
          <w:rFonts w:eastAsia="Times New Roman" w:cstheme="minorHAnsi"/>
          <w:color w:val="000000"/>
          <w:sz w:val="24"/>
          <w:szCs w:val="24"/>
          <w:lang w:val="en-GB" w:eastAsia="en-GB"/>
        </w:rPr>
      </w:pPr>
      <w:r>
        <w:rPr>
          <w:rFonts w:eastAsia="Times New Roman" w:cstheme="minorHAnsi"/>
          <w:color w:val="000000"/>
          <w:sz w:val="24"/>
          <w:szCs w:val="24"/>
          <w:lang w:val="en-GB" w:eastAsia="en-GB"/>
        </w:rPr>
        <w:t xml:space="preserve">4 </w:t>
      </w:r>
      <w:r w:rsidR="00293CE7" w:rsidRPr="00293CE7">
        <w:rPr>
          <w:rFonts w:eastAsia="Times New Roman" w:cstheme="minorHAnsi"/>
          <w:color w:val="000000"/>
          <w:sz w:val="24"/>
          <w:szCs w:val="24"/>
          <w:lang w:val="en-GB" w:eastAsia="en-GB"/>
        </w:rPr>
        <w:t xml:space="preserve">Specific Areas: </w:t>
      </w:r>
    </w:p>
    <w:p w:rsidR="00293CE7" w:rsidRPr="00293CE7" w:rsidRDefault="00293CE7" w:rsidP="00293CE7">
      <w:pPr>
        <w:numPr>
          <w:ilvl w:val="1"/>
          <w:numId w:val="3"/>
        </w:numPr>
        <w:autoSpaceDE w:val="0"/>
        <w:autoSpaceDN w:val="0"/>
        <w:adjustRightInd w:val="0"/>
        <w:spacing w:after="0" w:line="240" w:lineRule="auto"/>
        <w:ind w:left="360"/>
        <w:rPr>
          <w:rFonts w:eastAsia="Times New Roman" w:cstheme="minorHAnsi"/>
          <w:color w:val="000000"/>
          <w:sz w:val="24"/>
          <w:szCs w:val="24"/>
          <w:lang w:val="en-GB" w:eastAsia="en-GB"/>
        </w:rPr>
      </w:pPr>
      <w:r w:rsidRPr="00293CE7">
        <w:rPr>
          <w:rFonts w:eastAsia="Times New Roman" w:cstheme="minorHAnsi"/>
          <w:color w:val="000000"/>
          <w:sz w:val="24"/>
          <w:szCs w:val="24"/>
          <w:lang w:val="en-GB" w:eastAsia="en-GB"/>
        </w:rPr>
        <w:t xml:space="preserve">Literacy </w:t>
      </w:r>
    </w:p>
    <w:p w:rsidR="00293CE7" w:rsidRPr="00293CE7" w:rsidRDefault="00293CE7" w:rsidP="00293CE7">
      <w:pPr>
        <w:numPr>
          <w:ilvl w:val="1"/>
          <w:numId w:val="3"/>
        </w:numPr>
        <w:autoSpaceDE w:val="0"/>
        <w:autoSpaceDN w:val="0"/>
        <w:adjustRightInd w:val="0"/>
        <w:spacing w:after="0" w:line="240" w:lineRule="auto"/>
        <w:ind w:left="360"/>
        <w:rPr>
          <w:rFonts w:eastAsia="Times New Roman" w:cstheme="minorHAnsi"/>
          <w:color w:val="000000"/>
          <w:sz w:val="24"/>
          <w:szCs w:val="24"/>
          <w:lang w:val="en-GB" w:eastAsia="en-GB"/>
        </w:rPr>
      </w:pPr>
      <w:r w:rsidRPr="00293CE7">
        <w:rPr>
          <w:rFonts w:eastAsia="Times New Roman" w:cstheme="minorHAnsi"/>
          <w:color w:val="000000"/>
          <w:sz w:val="24"/>
          <w:szCs w:val="24"/>
          <w:lang w:val="en-GB" w:eastAsia="en-GB"/>
        </w:rPr>
        <w:t xml:space="preserve">Mathematics </w:t>
      </w:r>
    </w:p>
    <w:p w:rsidR="00293CE7" w:rsidRPr="00293CE7" w:rsidRDefault="00293CE7" w:rsidP="00293CE7">
      <w:pPr>
        <w:numPr>
          <w:ilvl w:val="1"/>
          <w:numId w:val="3"/>
        </w:numPr>
        <w:autoSpaceDE w:val="0"/>
        <w:autoSpaceDN w:val="0"/>
        <w:adjustRightInd w:val="0"/>
        <w:spacing w:after="0" w:line="240" w:lineRule="auto"/>
        <w:ind w:left="360"/>
        <w:rPr>
          <w:rFonts w:eastAsia="Times New Roman" w:cstheme="minorHAnsi"/>
          <w:color w:val="000000"/>
          <w:sz w:val="24"/>
          <w:szCs w:val="24"/>
          <w:lang w:val="en-GB" w:eastAsia="en-GB"/>
        </w:rPr>
      </w:pPr>
      <w:r w:rsidRPr="00293CE7">
        <w:rPr>
          <w:rFonts w:eastAsia="Times New Roman" w:cstheme="minorHAnsi"/>
          <w:color w:val="000000"/>
          <w:sz w:val="24"/>
          <w:szCs w:val="24"/>
          <w:lang w:val="en-GB" w:eastAsia="en-GB"/>
        </w:rPr>
        <w:t xml:space="preserve">Knowledge of the world </w:t>
      </w:r>
    </w:p>
    <w:p w:rsidR="00293CE7" w:rsidRPr="00293CE7" w:rsidRDefault="00293CE7" w:rsidP="00293CE7">
      <w:pPr>
        <w:numPr>
          <w:ilvl w:val="1"/>
          <w:numId w:val="3"/>
        </w:numPr>
        <w:autoSpaceDE w:val="0"/>
        <w:autoSpaceDN w:val="0"/>
        <w:adjustRightInd w:val="0"/>
        <w:spacing w:after="0" w:line="240" w:lineRule="auto"/>
        <w:ind w:left="360"/>
        <w:rPr>
          <w:rFonts w:eastAsia="Times New Roman" w:cstheme="minorHAnsi"/>
          <w:color w:val="000000"/>
          <w:sz w:val="24"/>
          <w:szCs w:val="24"/>
          <w:lang w:val="en-GB" w:eastAsia="en-GB"/>
        </w:rPr>
      </w:pPr>
      <w:r w:rsidRPr="00293CE7">
        <w:rPr>
          <w:rFonts w:eastAsia="Times New Roman" w:cstheme="minorHAnsi"/>
          <w:color w:val="000000"/>
          <w:sz w:val="24"/>
          <w:szCs w:val="24"/>
          <w:lang w:val="en-GB" w:eastAsia="en-GB"/>
        </w:rPr>
        <w:t xml:space="preserve">Expressive arts and design </w:t>
      </w:r>
    </w:p>
    <w:p w:rsidR="00293CE7" w:rsidRPr="00293CE7" w:rsidRDefault="00293CE7" w:rsidP="00293CE7">
      <w:pPr>
        <w:autoSpaceDE w:val="0"/>
        <w:autoSpaceDN w:val="0"/>
        <w:adjustRightInd w:val="0"/>
        <w:spacing w:after="0" w:line="240" w:lineRule="auto"/>
        <w:ind w:left="-426"/>
        <w:rPr>
          <w:rFonts w:eastAsia="Times New Roman" w:cstheme="minorHAnsi"/>
          <w:color w:val="000000"/>
          <w:sz w:val="24"/>
          <w:szCs w:val="24"/>
          <w:lang w:val="en-GB" w:eastAsia="en-GB"/>
        </w:rPr>
      </w:pPr>
    </w:p>
    <w:p w:rsidR="007E5F28" w:rsidRDefault="00293CE7" w:rsidP="00293CE7">
      <w:pPr>
        <w:autoSpaceDE w:val="0"/>
        <w:autoSpaceDN w:val="0"/>
        <w:adjustRightInd w:val="0"/>
        <w:spacing w:after="0" w:line="240" w:lineRule="auto"/>
        <w:ind w:left="-426"/>
        <w:rPr>
          <w:rFonts w:eastAsia="Times New Roman" w:cstheme="minorHAnsi"/>
          <w:color w:val="000000"/>
          <w:sz w:val="24"/>
          <w:szCs w:val="24"/>
          <w:lang w:val="en-GB" w:eastAsia="en-GB"/>
        </w:rPr>
      </w:pPr>
      <w:r w:rsidRPr="00293CE7">
        <w:rPr>
          <w:rFonts w:eastAsia="Times New Roman" w:cstheme="minorHAnsi"/>
          <w:color w:val="000000"/>
          <w:sz w:val="24"/>
          <w:szCs w:val="24"/>
          <w:lang w:val="en-GB" w:eastAsia="en-GB"/>
        </w:rPr>
        <w:t xml:space="preserve">We deliver learning for all of the areas through, purposeful play and learning experiences, with a balance of adult-led and child-initiated activities.  </w:t>
      </w:r>
      <w:r w:rsidRPr="00293CE7">
        <w:rPr>
          <w:rFonts w:eastAsia="Times New Roman" w:cstheme="minorHAnsi"/>
          <w:bCs/>
          <w:color w:val="000000"/>
          <w:sz w:val="24"/>
          <w:szCs w:val="24"/>
          <w:lang w:val="en-GB" w:eastAsia="en-GB"/>
        </w:rPr>
        <w:t xml:space="preserve">Children’s play reflects their wide ranging and varied interests and preoccupations.  In their play children learn at their highest level.  </w:t>
      </w:r>
      <w:r w:rsidRPr="00293CE7">
        <w:rPr>
          <w:rFonts w:eastAsia="Times New Roman" w:cstheme="minorHAnsi"/>
          <w:color w:val="000000"/>
          <w:sz w:val="24"/>
          <w:szCs w:val="24"/>
          <w:lang w:val="en-GB" w:eastAsia="en-GB"/>
        </w:rPr>
        <w:t xml:space="preserve">Through play </w:t>
      </w:r>
    </w:p>
    <w:p w:rsidR="007E5F28" w:rsidRDefault="007E5F28" w:rsidP="00293CE7">
      <w:pPr>
        <w:autoSpaceDE w:val="0"/>
        <w:autoSpaceDN w:val="0"/>
        <w:adjustRightInd w:val="0"/>
        <w:spacing w:after="0" w:line="240" w:lineRule="auto"/>
        <w:ind w:left="-426"/>
        <w:rPr>
          <w:rFonts w:eastAsia="Times New Roman" w:cstheme="minorHAnsi"/>
          <w:color w:val="000000"/>
          <w:sz w:val="24"/>
          <w:szCs w:val="24"/>
          <w:lang w:val="en-GB" w:eastAsia="en-GB"/>
        </w:rPr>
      </w:pPr>
      <w:r>
        <w:rPr>
          <w:noProof/>
        </w:rPr>
        <w:lastRenderedPageBreak/>
        <w:drawing>
          <wp:anchor distT="0" distB="0" distL="114300" distR="114300" simplePos="0" relativeHeight="251665408" behindDoc="0" locked="0" layoutInCell="1" allowOverlap="1" wp14:anchorId="21F3AD08" wp14:editId="1C41E154">
            <wp:simplePos x="0" y="0"/>
            <wp:positionH relativeFrom="column">
              <wp:posOffset>-692785</wp:posOffset>
            </wp:positionH>
            <wp:positionV relativeFrom="paragraph">
              <wp:posOffset>-314325</wp:posOffset>
            </wp:positionV>
            <wp:extent cx="1035050" cy="845185"/>
            <wp:effectExtent l="0" t="0" r="0" b="0"/>
            <wp:wrapNone/>
            <wp:docPr id="4" name="Picture 4" descr="N:\992939a5-0f37-49f6-8e73-6d6b442e92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992939a5-0f37-49f6-8e73-6d6b442e92cf.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5050" cy="845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5F28" w:rsidRDefault="007E5F28" w:rsidP="00293CE7">
      <w:pPr>
        <w:autoSpaceDE w:val="0"/>
        <w:autoSpaceDN w:val="0"/>
        <w:adjustRightInd w:val="0"/>
        <w:spacing w:after="0" w:line="240" w:lineRule="auto"/>
        <w:ind w:left="-426"/>
        <w:rPr>
          <w:rFonts w:eastAsia="Times New Roman" w:cstheme="minorHAnsi"/>
          <w:color w:val="000000"/>
          <w:sz w:val="24"/>
          <w:szCs w:val="24"/>
          <w:lang w:val="en-GB" w:eastAsia="en-GB"/>
        </w:rPr>
      </w:pPr>
    </w:p>
    <w:p w:rsidR="007E5F28" w:rsidRDefault="007E5F28" w:rsidP="00293CE7">
      <w:pPr>
        <w:autoSpaceDE w:val="0"/>
        <w:autoSpaceDN w:val="0"/>
        <w:adjustRightInd w:val="0"/>
        <w:spacing w:after="0" w:line="240" w:lineRule="auto"/>
        <w:ind w:left="-426"/>
        <w:rPr>
          <w:rFonts w:eastAsia="Times New Roman" w:cstheme="minorHAnsi"/>
          <w:color w:val="000000"/>
          <w:sz w:val="24"/>
          <w:szCs w:val="24"/>
          <w:lang w:val="en-GB" w:eastAsia="en-GB"/>
        </w:rPr>
      </w:pPr>
    </w:p>
    <w:p w:rsidR="007E5F28" w:rsidRDefault="007E5F28" w:rsidP="00293CE7">
      <w:pPr>
        <w:autoSpaceDE w:val="0"/>
        <w:autoSpaceDN w:val="0"/>
        <w:adjustRightInd w:val="0"/>
        <w:spacing w:after="0" w:line="240" w:lineRule="auto"/>
        <w:ind w:left="-426"/>
        <w:rPr>
          <w:rFonts w:eastAsia="Times New Roman" w:cstheme="minorHAnsi"/>
          <w:color w:val="000000"/>
          <w:sz w:val="24"/>
          <w:szCs w:val="24"/>
          <w:lang w:val="en-GB" w:eastAsia="en-GB"/>
        </w:rPr>
      </w:pPr>
    </w:p>
    <w:p w:rsidR="00293CE7" w:rsidRPr="00293CE7" w:rsidRDefault="00293CE7" w:rsidP="00293CE7">
      <w:pPr>
        <w:autoSpaceDE w:val="0"/>
        <w:autoSpaceDN w:val="0"/>
        <w:adjustRightInd w:val="0"/>
        <w:spacing w:after="0" w:line="240" w:lineRule="auto"/>
        <w:ind w:left="-426"/>
        <w:rPr>
          <w:rFonts w:eastAsia="Times New Roman" w:cstheme="minorHAnsi"/>
          <w:color w:val="000000"/>
          <w:sz w:val="24"/>
          <w:szCs w:val="24"/>
          <w:lang w:val="en-GB" w:eastAsia="en-GB"/>
        </w:rPr>
      </w:pPr>
      <w:proofErr w:type="gramStart"/>
      <w:r w:rsidRPr="00293CE7">
        <w:rPr>
          <w:rFonts w:eastAsia="Times New Roman" w:cstheme="minorHAnsi"/>
          <w:color w:val="000000"/>
          <w:sz w:val="24"/>
          <w:szCs w:val="24"/>
          <w:lang w:val="en-GB" w:eastAsia="en-GB"/>
        </w:rPr>
        <w:t>our</w:t>
      </w:r>
      <w:proofErr w:type="gramEnd"/>
      <w:r w:rsidRPr="00293CE7">
        <w:rPr>
          <w:rFonts w:eastAsia="Times New Roman" w:cstheme="minorHAnsi"/>
          <w:color w:val="000000"/>
          <w:sz w:val="24"/>
          <w:szCs w:val="24"/>
          <w:lang w:val="en-GB" w:eastAsia="en-GB"/>
        </w:rPr>
        <w:t xml:space="preserve"> children explore and develop learning experiences, which help them make sense of the world. They practise and build up ideas, and learn how to control themselves and understand the need for rules. They have the opportunity to think creatively alongside other children as well as on their own. They communicate with others as they investigate and solve problems. </w:t>
      </w:r>
    </w:p>
    <w:p w:rsidR="00293CE7" w:rsidRDefault="00293CE7" w:rsidP="00293CE7">
      <w:pPr>
        <w:spacing w:after="0" w:line="240" w:lineRule="auto"/>
        <w:ind w:left="-426"/>
        <w:rPr>
          <w:rFonts w:eastAsia="Times New Roman" w:cstheme="minorHAnsi"/>
          <w:sz w:val="24"/>
          <w:szCs w:val="24"/>
        </w:rPr>
      </w:pPr>
    </w:p>
    <w:p w:rsidR="007E5F28" w:rsidRPr="007E5F28" w:rsidRDefault="007E5F28" w:rsidP="007E5F28">
      <w:pPr>
        <w:spacing w:after="0" w:line="240" w:lineRule="auto"/>
        <w:ind w:left="-426"/>
        <w:rPr>
          <w:rFonts w:eastAsia="Times New Roman" w:cstheme="minorHAnsi"/>
          <w:sz w:val="24"/>
          <w:szCs w:val="24"/>
        </w:rPr>
      </w:pPr>
      <w:r w:rsidRPr="007E5F28">
        <w:rPr>
          <w:rFonts w:eastAsia="Times New Roman" w:cstheme="minorHAnsi"/>
          <w:sz w:val="24"/>
          <w:szCs w:val="24"/>
        </w:rPr>
        <w:t>This policy was reviewed by Kingfisher Kindergarten Ltd</w:t>
      </w:r>
      <w:r w:rsidRPr="007E5F28">
        <w:rPr>
          <w:rFonts w:eastAsia="Times New Roman" w:cstheme="minorHAnsi"/>
          <w:sz w:val="24"/>
          <w:szCs w:val="24"/>
        </w:rPr>
        <w:tab/>
      </w:r>
    </w:p>
    <w:p w:rsidR="007E5F28" w:rsidRPr="007E5F28" w:rsidRDefault="007E5F28" w:rsidP="007E5F28">
      <w:pPr>
        <w:spacing w:after="0" w:line="240" w:lineRule="auto"/>
        <w:ind w:left="-426"/>
        <w:rPr>
          <w:rFonts w:eastAsia="Times New Roman" w:cstheme="minorHAnsi"/>
          <w:sz w:val="24"/>
          <w:szCs w:val="24"/>
        </w:rPr>
      </w:pPr>
      <w:r w:rsidRPr="007E5F28">
        <w:rPr>
          <w:rFonts w:eastAsia="Times New Roman" w:cstheme="minorHAnsi"/>
          <w:sz w:val="24"/>
          <w:szCs w:val="24"/>
        </w:rPr>
        <w:t xml:space="preserve">On </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21st</w:t>
      </w:r>
      <w:r w:rsidRPr="007E5F28">
        <w:rPr>
          <w:rFonts w:eastAsia="Times New Roman" w:cstheme="minorHAnsi"/>
          <w:sz w:val="24"/>
          <w:szCs w:val="24"/>
        </w:rPr>
        <w:t xml:space="preserve"> </w:t>
      </w:r>
      <w:r>
        <w:rPr>
          <w:rFonts w:eastAsia="Times New Roman" w:cstheme="minorHAnsi"/>
          <w:sz w:val="24"/>
          <w:szCs w:val="24"/>
        </w:rPr>
        <w:t>January</w:t>
      </w:r>
      <w:r w:rsidRPr="007E5F28">
        <w:rPr>
          <w:rFonts w:eastAsia="Times New Roman" w:cstheme="minorHAnsi"/>
          <w:sz w:val="24"/>
          <w:szCs w:val="24"/>
        </w:rPr>
        <w:t xml:space="preserve"> 201</w:t>
      </w:r>
      <w:r>
        <w:rPr>
          <w:rFonts w:eastAsia="Times New Roman" w:cstheme="minorHAnsi"/>
          <w:sz w:val="24"/>
          <w:szCs w:val="24"/>
        </w:rPr>
        <w:t>9</w:t>
      </w:r>
    </w:p>
    <w:p w:rsidR="007E5F28" w:rsidRPr="007E5F28" w:rsidRDefault="007E5F28" w:rsidP="007E5F28">
      <w:pPr>
        <w:spacing w:after="0" w:line="240" w:lineRule="auto"/>
        <w:ind w:left="-426"/>
        <w:rPr>
          <w:rFonts w:eastAsia="Times New Roman" w:cstheme="minorHAnsi"/>
          <w:sz w:val="24"/>
          <w:szCs w:val="24"/>
        </w:rPr>
      </w:pPr>
      <w:r w:rsidRPr="007E5F28">
        <w:rPr>
          <w:rFonts w:eastAsia="Times New Roman" w:cstheme="minorHAnsi"/>
          <w:sz w:val="24"/>
          <w:szCs w:val="24"/>
        </w:rPr>
        <w:t xml:space="preserve">Date to be reviewed </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proofErr w:type="gramStart"/>
      <w:r>
        <w:rPr>
          <w:rFonts w:eastAsia="Times New Roman" w:cstheme="minorHAnsi"/>
          <w:sz w:val="24"/>
          <w:szCs w:val="24"/>
        </w:rPr>
        <w:t>A</w:t>
      </w:r>
      <w:r w:rsidRPr="007E5F28">
        <w:rPr>
          <w:rFonts w:eastAsia="Times New Roman" w:cstheme="minorHAnsi"/>
          <w:sz w:val="24"/>
          <w:szCs w:val="24"/>
        </w:rPr>
        <w:t>nnually</w:t>
      </w:r>
      <w:proofErr w:type="gramEnd"/>
      <w:r w:rsidRPr="007E5F28">
        <w:rPr>
          <w:rFonts w:eastAsia="Times New Roman" w:cstheme="minorHAnsi"/>
          <w:sz w:val="24"/>
          <w:szCs w:val="24"/>
        </w:rPr>
        <w:t xml:space="preserve"> </w:t>
      </w:r>
    </w:p>
    <w:p w:rsidR="007E5F28" w:rsidRPr="007E5F28" w:rsidRDefault="007E5F28" w:rsidP="007E5F28">
      <w:pPr>
        <w:spacing w:after="0" w:line="240" w:lineRule="auto"/>
        <w:ind w:left="-426"/>
        <w:rPr>
          <w:rFonts w:eastAsia="Times New Roman" w:cstheme="minorHAnsi"/>
          <w:sz w:val="24"/>
          <w:szCs w:val="24"/>
        </w:rPr>
      </w:pPr>
      <w:r w:rsidRPr="007E5F28">
        <w:rPr>
          <w:rFonts w:eastAsia="Times New Roman" w:cstheme="minorHAnsi"/>
          <w:sz w:val="24"/>
          <w:szCs w:val="24"/>
        </w:rPr>
        <w:t>Signed on behalf of the provider</w:t>
      </w:r>
      <w:r w:rsidRPr="007E5F28">
        <w:rPr>
          <w:rFonts w:eastAsia="Times New Roman" w:cstheme="minorHAnsi"/>
          <w:sz w:val="24"/>
          <w:szCs w:val="24"/>
        </w:rPr>
        <w:tab/>
      </w:r>
      <w:r>
        <w:rPr>
          <w:rFonts w:eastAsia="Times New Roman" w:cstheme="minorHAnsi"/>
          <w:sz w:val="24"/>
          <w:szCs w:val="24"/>
        </w:rPr>
        <w:tab/>
      </w:r>
      <w:r w:rsidRPr="007E5F28">
        <w:rPr>
          <w:rFonts w:eastAsia="Times New Roman" w:cstheme="minorHAnsi"/>
          <w:sz w:val="24"/>
          <w:szCs w:val="24"/>
        </w:rPr>
        <w:tab/>
        <w:t>La-Ryne Baker</w:t>
      </w:r>
    </w:p>
    <w:p w:rsidR="007E5F28" w:rsidRPr="00293CE7" w:rsidRDefault="007E5F28" w:rsidP="007E5F28">
      <w:pPr>
        <w:spacing w:after="0" w:line="240" w:lineRule="auto"/>
        <w:ind w:left="-426"/>
        <w:rPr>
          <w:rFonts w:eastAsia="Times New Roman" w:cstheme="minorHAnsi"/>
          <w:sz w:val="24"/>
          <w:szCs w:val="24"/>
        </w:rPr>
      </w:pPr>
      <w:r w:rsidRPr="007E5F28">
        <w:rPr>
          <w:rFonts w:eastAsia="Times New Roman" w:cstheme="minorHAnsi"/>
          <w:sz w:val="24"/>
          <w:szCs w:val="24"/>
        </w:rPr>
        <w:t xml:space="preserve">Role of signatory </w:t>
      </w:r>
      <w:r w:rsidRPr="007E5F28">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sidRPr="007E5F28">
        <w:rPr>
          <w:rFonts w:eastAsia="Times New Roman" w:cstheme="minorHAnsi"/>
          <w:sz w:val="24"/>
          <w:szCs w:val="24"/>
        </w:rPr>
        <w:t>Owner</w:t>
      </w:r>
    </w:p>
    <w:p w:rsidR="00293CE7" w:rsidRDefault="00293CE7" w:rsidP="00DD01BF">
      <w:pPr>
        <w:jc w:val="center"/>
      </w:pPr>
    </w:p>
    <w:sectPr w:rsidR="00293CE7" w:rsidSect="00D76A97">
      <w:pgSz w:w="12240" w:h="15840"/>
      <w:pgMar w:top="81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458FD"/>
    <w:multiLevelType w:val="hybridMultilevel"/>
    <w:tmpl w:val="697AE444"/>
    <w:lvl w:ilvl="0" w:tplc="160074C0">
      <w:start w:val="1"/>
      <w:numFmt w:val="decimal"/>
      <w:lvlText w:val="%1."/>
      <w:lvlJc w:val="left"/>
      <w:pPr>
        <w:ind w:left="-66" w:hanging="360"/>
      </w:pPr>
      <w:rPr>
        <w:rFonts w:hint="default"/>
        <w:b/>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
    <w:nsid w:val="3FD2164E"/>
    <w:multiLevelType w:val="hybridMultilevel"/>
    <w:tmpl w:val="AF44356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nsid w:val="44DE3600"/>
    <w:multiLevelType w:val="hybridMultilevel"/>
    <w:tmpl w:val="F418CA9C"/>
    <w:lvl w:ilvl="0" w:tplc="0809000F">
      <w:start w:val="1"/>
      <w:numFmt w:val="decimal"/>
      <w:lvlText w:val="%1."/>
      <w:lvlJc w:val="left"/>
      <w:pPr>
        <w:ind w:left="294" w:hanging="360"/>
      </w:pPr>
      <w:rPr>
        <w:rFonts w:hint="default"/>
      </w:rPr>
    </w:lvl>
    <w:lvl w:ilvl="1" w:tplc="35E88672">
      <w:numFmt w:val="bullet"/>
      <w:lvlText w:val=""/>
      <w:lvlJc w:val="left"/>
      <w:pPr>
        <w:ind w:left="1014" w:hanging="360"/>
      </w:pPr>
      <w:rPr>
        <w:rFonts w:ascii="Candara" w:eastAsia="Times New Roman" w:hAnsi="Candara" w:cs="Comic Sans MS"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
    <w:nsid w:val="5EB64987"/>
    <w:multiLevelType w:val="hybridMultilevel"/>
    <w:tmpl w:val="1E0C0A72"/>
    <w:lvl w:ilvl="0" w:tplc="0809000F">
      <w:start w:val="1"/>
      <w:numFmt w:val="decimal"/>
      <w:lvlText w:val="%1."/>
      <w:lvlJc w:val="left"/>
      <w:pPr>
        <w:ind w:left="294" w:hanging="360"/>
      </w:pPr>
      <w:rPr>
        <w:rFonts w:hint="default"/>
      </w:rPr>
    </w:lvl>
    <w:lvl w:ilvl="1" w:tplc="08090001">
      <w:start w:val="1"/>
      <w:numFmt w:val="bullet"/>
      <w:lvlText w:val=""/>
      <w:lvlJc w:val="left"/>
      <w:pPr>
        <w:ind w:left="1014" w:hanging="360"/>
      </w:pPr>
      <w:rPr>
        <w:rFonts w:ascii="Symbol" w:hAnsi="Symbol"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
    <w:nsid w:val="7D836C90"/>
    <w:multiLevelType w:val="hybridMultilevel"/>
    <w:tmpl w:val="2020F194"/>
    <w:lvl w:ilvl="0" w:tplc="0809000F">
      <w:start w:val="1"/>
      <w:numFmt w:val="decimal"/>
      <w:lvlText w:val="%1."/>
      <w:lvlJc w:val="left"/>
      <w:pPr>
        <w:ind w:left="294" w:hanging="360"/>
      </w:pPr>
      <w:rPr>
        <w:rFonts w:hint="default"/>
      </w:rPr>
    </w:lvl>
    <w:lvl w:ilvl="1" w:tplc="08090001">
      <w:start w:val="1"/>
      <w:numFmt w:val="bullet"/>
      <w:lvlText w:val=""/>
      <w:lvlJc w:val="left"/>
      <w:pPr>
        <w:ind w:left="1014" w:hanging="360"/>
      </w:pPr>
      <w:rPr>
        <w:rFonts w:ascii="Symbol" w:hAnsi="Symbol"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1BF"/>
    <w:rsid w:val="00293CE7"/>
    <w:rsid w:val="00690A0C"/>
    <w:rsid w:val="007E5F28"/>
    <w:rsid w:val="00D76A97"/>
    <w:rsid w:val="00DD0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Laryne Baker</dc:creator>
  <cp:lastModifiedBy>Laryne Baker</cp:lastModifiedBy>
  <cp:revision>1</cp:revision>
  <dcterms:created xsi:type="dcterms:W3CDTF">2019-01-21T13:27:00Z</dcterms:created>
  <dcterms:modified xsi:type="dcterms:W3CDTF">2019-01-21T14:20:00Z</dcterms:modified>
</cp:coreProperties>
</file>